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1E6D0" w14:textId="77777777" w:rsidR="00973DFC" w:rsidRDefault="00973DFC" w:rsidP="00651B83">
      <w:pPr>
        <w:jc w:val="center"/>
        <w:rPr>
          <w:b/>
          <w:bCs/>
          <w:sz w:val="28"/>
          <w:szCs w:val="28"/>
        </w:rPr>
      </w:pPr>
    </w:p>
    <w:p w14:paraId="5021A176" w14:textId="0F85F919" w:rsidR="00651B83" w:rsidRPr="00FA3AA4" w:rsidRDefault="00651B83" w:rsidP="00651B83">
      <w:pPr>
        <w:jc w:val="center"/>
        <w:rPr>
          <w:b/>
          <w:bCs/>
          <w:sz w:val="28"/>
          <w:szCs w:val="28"/>
        </w:rPr>
      </w:pPr>
      <w:r w:rsidRPr="00FA3AA4">
        <w:rPr>
          <w:b/>
          <w:bCs/>
          <w:sz w:val="28"/>
          <w:szCs w:val="28"/>
        </w:rPr>
        <w:t>InstMC Women’s Network Meeting</w:t>
      </w:r>
    </w:p>
    <w:p w14:paraId="5CF3B476" w14:textId="5A0B43C0" w:rsidR="00651B83" w:rsidRDefault="00284846" w:rsidP="00DB4E03">
      <w:pPr>
        <w:jc w:val="center"/>
        <w:rPr>
          <w:b/>
          <w:bCs/>
          <w:sz w:val="24"/>
          <w:szCs w:val="24"/>
        </w:rPr>
      </w:pPr>
      <w:r>
        <w:rPr>
          <w:b/>
          <w:bCs/>
        </w:rPr>
        <w:t>MINUTES</w:t>
      </w:r>
      <w:r w:rsidR="00DA5358">
        <w:rPr>
          <w:b/>
          <w:bCs/>
        </w:rPr>
        <w:t xml:space="preserve"> </w:t>
      </w:r>
      <w:r w:rsidR="00DA5358" w:rsidRPr="00DA5358">
        <w:rPr>
          <w:rFonts w:cstheme="minorHAnsi"/>
          <w:color w:val="000000"/>
          <w:sz w:val="24"/>
          <w:szCs w:val="24"/>
        </w:rPr>
        <w:t xml:space="preserve">of the meeting held </w:t>
      </w:r>
      <w:r w:rsidR="00D14E0A">
        <w:rPr>
          <w:rFonts w:cstheme="minorHAnsi"/>
          <w:color w:val="000000"/>
          <w:sz w:val="24"/>
          <w:szCs w:val="24"/>
        </w:rPr>
        <w:t>v</w:t>
      </w:r>
      <w:r w:rsidR="00DA5358" w:rsidRPr="00DA5358">
        <w:rPr>
          <w:rFonts w:cstheme="minorHAnsi"/>
          <w:color w:val="000000"/>
          <w:sz w:val="24"/>
          <w:szCs w:val="24"/>
        </w:rPr>
        <w:t xml:space="preserve">ia </w:t>
      </w:r>
      <w:r w:rsidR="00D14E0A">
        <w:rPr>
          <w:rFonts w:cstheme="minorHAnsi"/>
          <w:color w:val="000000"/>
          <w:sz w:val="24"/>
          <w:szCs w:val="24"/>
        </w:rPr>
        <w:t>MS</w:t>
      </w:r>
      <w:r w:rsidR="00D14E0A" w:rsidRPr="00DA5358">
        <w:rPr>
          <w:rFonts w:cstheme="minorHAnsi"/>
          <w:color w:val="000000"/>
          <w:sz w:val="24"/>
          <w:szCs w:val="24"/>
        </w:rPr>
        <w:t xml:space="preserve"> Teams</w:t>
      </w:r>
      <w:r w:rsidR="00DA5358" w:rsidRPr="00DA5358">
        <w:rPr>
          <w:rFonts w:cstheme="minorHAnsi"/>
          <w:color w:val="000000"/>
          <w:sz w:val="24"/>
          <w:szCs w:val="24"/>
        </w:rPr>
        <w:t xml:space="preserve"> on </w:t>
      </w:r>
      <w:r w:rsidR="00651B83" w:rsidRPr="004629A2">
        <w:rPr>
          <w:b/>
          <w:bCs/>
          <w:sz w:val="24"/>
          <w:szCs w:val="24"/>
        </w:rPr>
        <w:t>Tuesday 24</w:t>
      </w:r>
      <w:r w:rsidR="00651B83" w:rsidRPr="004629A2">
        <w:rPr>
          <w:b/>
          <w:bCs/>
          <w:sz w:val="24"/>
          <w:szCs w:val="24"/>
          <w:vertAlign w:val="superscript"/>
        </w:rPr>
        <w:t>th</w:t>
      </w:r>
      <w:r w:rsidR="00651B83" w:rsidRPr="004629A2">
        <w:rPr>
          <w:b/>
          <w:bCs/>
          <w:sz w:val="24"/>
          <w:szCs w:val="24"/>
        </w:rPr>
        <w:t xml:space="preserve"> October 2023</w:t>
      </w:r>
    </w:p>
    <w:p w14:paraId="1EA5771C" w14:textId="6E75F739" w:rsidR="00483671" w:rsidRDefault="004918E0" w:rsidP="004918E0">
      <w:pPr>
        <w:rPr>
          <w:rStyle w:val="eop"/>
          <w:rFonts w:cstheme="minorHAnsi"/>
          <w:b/>
          <w:bCs/>
          <w:color w:val="000000"/>
          <w:sz w:val="24"/>
          <w:szCs w:val="24"/>
          <w:shd w:val="clear" w:color="auto" w:fill="FFFFFF"/>
        </w:rPr>
      </w:pPr>
      <w:r w:rsidRPr="00ED6145">
        <w:rPr>
          <w:rStyle w:val="normaltextrun"/>
          <w:rFonts w:cstheme="minorHAnsi"/>
          <w:b/>
          <w:bCs/>
          <w:color w:val="000000"/>
          <w:sz w:val="24"/>
          <w:szCs w:val="24"/>
          <w:shd w:val="clear" w:color="auto" w:fill="FFFFFF"/>
          <w:lang w:val="en-US"/>
        </w:rPr>
        <w:t>Attendees:</w:t>
      </w:r>
      <w:r w:rsidRPr="00ED6145">
        <w:rPr>
          <w:rStyle w:val="eop"/>
          <w:rFonts w:cstheme="minorHAnsi"/>
          <w:b/>
          <w:bCs/>
          <w:color w:val="000000"/>
          <w:sz w:val="24"/>
          <w:szCs w:val="24"/>
          <w:shd w:val="clear" w:color="auto" w:fill="FFFFFF"/>
        </w:rPr>
        <w:t> </w:t>
      </w:r>
    </w:p>
    <w:p w14:paraId="04EF41C5" w14:textId="77777777" w:rsidR="00464983" w:rsidRDefault="00464983" w:rsidP="00F07C13">
      <w:pPr>
        <w:pStyle w:val="ListParagraph"/>
        <w:numPr>
          <w:ilvl w:val="0"/>
          <w:numId w:val="3"/>
        </w:numPr>
        <w:rPr>
          <w:rStyle w:val="eop"/>
          <w:rFonts w:cstheme="minorHAnsi"/>
          <w:color w:val="000000"/>
          <w:sz w:val="24"/>
          <w:szCs w:val="24"/>
          <w:shd w:val="clear" w:color="auto" w:fill="FFFFFF"/>
        </w:rPr>
      </w:pPr>
      <w:r w:rsidRPr="00D14E0A">
        <w:rPr>
          <w:rStyle w:val="eop"/>
          <w:rFonts w:cstheme="minorHAnsi"/>
          <w:color w:val="000000"/>
          <w:sz w:val="24"/>
          <w:szCs w:val="24"/>
          <w:shd w:val="clear" w:color="auto" w:fill="FFFFFF"/>
        </w:rPr>
        <w:t xml:space="preserve">Caroline Trabasas </w:t>
      </w:r>
      <w:r>
        <w:rPr>
          <w:rStyle w:val="eop"/>
          <w:rFonts w:cstheme="minorHAnsi"/>
          <w:color w:val="000000"/>
          <w:sz w:val="24"/>
          <w:szCs w:val="24"/>
          <w:shd w:val="clear" w:color="auto" w:fill="FFFFFF"/>
        </w:rPr>
        <w:t>(CT)</w:t>
      </w:r>
    </w:p>
    <w:p w14:paraId="69BADDC2" w14:textId="77777777" w:rsidR="00464983" w:rsidRPr="00D14E0A" w:rsidRDefault="00464983" w:rsidP="00F07C13">
      <w:pPr>
        <w:pStyle w:val="ListParagraph"/>
        <w:numPr>
          <w:ilvl w:val="0"/>
          <w:numId w:val="3"/>
        </w:numPr>
        <w:rPr>
          <w:rStyle w:val="eop"/>
          <w:rFonts w:cstheme="minorHAnsi"/>
          <w:color w:val="000000"/>
          <w:sz w:val="24"/>
          <w:szCs w:val="24"/>
          <w:shd w:val="clear" w:color="auto" w:fill="FFFFFF"/>
        </w:rPr>
      </w:pPr>
      <w:r>
        <w:rPr>
          <w:rStyle w:val="eop"/>
          <w:rFonts w:cstheme="minorHAnsi"/>
          <w:color w:val="000000"/>
          <w:sz w:val="24"/>
          <w:szCs w:val="24"/>
          <w:shd w:val="clear" w:color="auto" w:fill="FFFFFF"/>
        </w:rPr>
        <w:t>Chinonso Onwuegbucha (CO)</w:t>
      </w:r>
    </w:p>
    <w:p w14:paraId="40DA4859" w14:textId="77777777" w:rsidR="00464983" w:rsidRPr="00D14E0A" w:rsidRDefault="00464983" w:rsidP="00F07C13">
      <w:pPr>
        <w:pStyle w:val="ListParagraph"/>
        <w:numPr>
          <w:ilvl w:val="0"/>
          <w:numId w:val="3"/>
        </w:numPr>
        <w:rPr>
          <w:rStyle w:val="eop"/>
          <w:rFonts w:cstheme="minorHAnsi"/>
          <w:color w:val="000000"/>
          <w:sz w:val="24"/>
          <w:szCs w:val="24"/>
          <w:shd w:val="clear" w:color="auto" w:fill="FFFFFF"/>
        </w:rPr>
      </w:pPr>
      <w:r w:rsidRPr="00D14E0A">
        <w:rPr>
          <w:rStyle w:val="eop"/>
          <w:rFonts w:cstheme="minorHAnsi"/>
          <w:color w:val="000000"/>
          <w:sz w:val="24"/>
          <w:szCs w:val="24"/>
          <w:shd w:val="clear" w:color="auto" w:fill="FFFFFF"/>
        </w:rPr>
        <w:t xml:space="preserve">Claire Jones </w:t>
      </w:r>
      <w:r>
        <w:rPr>
          <w:rStyle w:val="eop"/>
          <w:rFonts w:cstheme="minorHAnsi"/>
          <w:color w:val="000000"/>
          <w:sz w:val="24"/>
          <w:szCs w:val="24"/>
          <w:shd w:val="clear" w:color="auto" w:fill="FFFFFF"/>
        </w:rPr>
        <w:t xml:space="preserve"> (CJ)</w:t>
      </w:r>
    </w:p>
    <w:p w14:paraId="11165541" w14:textId="77777777" w:rsidR="00464983" w:rsidRPr="00D14E0A" w:rsidRDefault="00464983" w:rsidP="00F07C13">
      <w:pPr>
        <w:pStyle w:val="ListParagraph"/>
        <w:numPr>
          <w:ilvl w:val="0"/>
          <w:numId w:val="3"/>
        </w:numPr>
        <w:rPr>
          <w:rStyle w:val="eop"/>
          <w:rFonts w:cstheme="minorHAnsi"/>
          <w:color w:val="000000"/>
          <w:sz w:val="24"/>
          <w:szCs w:val="24"/>
          <w:shd w:val="clear" w:color="auto" w:fill="FFFFFF"/>
        </w:rPr>
      </w:pPr>
      <w:r w:rsidRPr="00D14E0A">
        <w:rPr>
          <w:rStyle w:val="eop"/>
          <w:rFonts w:cstheme="minorHAnsi"/>
          <w:color w:val="000000"/>
          <w:sz w:val="24"/>
          <w:szCs w:val="24"/>
          <w:shd w:val="clear" w:color="auto" w:fill="FFFFFF"/>
        </w:rPr>
        <w:t xml:space="preserve">Jane Seery </w:t>
      </w:r>
      <w:r>
        <w:rPr>
          <w:rStyle w:val="eop"/>
          <w:rFonts w:cstheme="minorHAnsi"/>
          <w:color w:val="000000"/>
          <w:sz w:val="24"/>
          <w:szCs w:val="24"/>
          <w:shd w:val="clear" w:color="auto" w:fill="FFFFFF"/>
        </w:rPr>
        <w:t>(JS)</w:t>
      </w:r>
    </w:p>
    <w:p w14:paraId="20D146B4" w14:textId="77777777" w:rsidR="00464983" w:rsidRPr="00D14E0A" w:rsidRDefault="00464983" w:rsidP="00F07C13">
      <w:pPr>
        <w:pStyle w:val="ListParagraph"/>
        <w:numPr>
          <w:ilvl w:val="0"/>
          <w:numId w:val="3"/>
        </w:numPr>
        <w:rPr>
          <w:rStyle w:val="eop"/>
          <w:rFonts w:cstheme="minorHAnsi"/>
          <w:color w:val="000000"/>
          <w:sz w:val="24"/>
          <w:szCs w:val="24"/>
          <w:shd w:val="clear" w:color="auto" w:fill="FFFFFF"/>
        </w:rPr>
      </w:pPr>
      <w:r w:rsidRPr="00D14E0A">
        <w:rPr>
          <w:rStyle w:val="eop"/>
          <w:rFonts w:cstheme="minorHAnsi"/>
          <w:color w:val="000000"/>
          <w:sz w:val="24"/>
          <w:szCs w:val="24"/>
          <w:shd w:val="clear" w:color="auto" w:fill="FFFFFF"/>
        </w:rPr>
        <w:t>Jo Kirkbride</w:t>
      </w:r>
      <w:r>
        <w:rPr>
          <w:rStyle w:val="eop"/>
          <w:rFonts w:cstheme="minorHAnsi"/>
          <w:color w:val="000000"/>
          <w:sz w:val="24"/>
          <w:szCs w:val="24"/>
          <w:shd w:val="clear" w:color="auto" w:fill="FFFFFF"/>
        </w:rPr>
        <w:t xml:space="preserve"> (JK)</w:t>
      </w:r>
    </w:p>
    <w:p w14:paraId="179221B0" w14:textId="77777777" w:rsidR="00464983" w:rsidRPr="00D14E0A" w:rsidRDefault="00464983" w:rsidP="00F07C13">
      <w:pPr>
        <w:pStyle w:val="ListParagraph"/>
        <w:numPr>
          <w:ilvl w:val="0"/>
          <w:numId w:val="3"/>
        </w:numPr>
        <w:rPr>
          <w:rStyle w:val="eop"/>
          <w:rFonts w:cstheme="minorHAnsi"/>
          <w:color w:val="000000"/>
          <w:sz w:val="24"/>
          <w:szCs w:val="24"/>
          <w:shd w:val="clear" w:color="auto" w:fill="FFFFFF"/>
        </w:rPr>
      </w:pPr>
      <w:r w:rsidRPr="00D14E0A">
        <w:rPr>
          <w:rStyle w:val="eop"/>
          <w:rFonts w:cstheme="minorHAnsi"/>
          <w:color w:val="000000"/>
          <w:sz w:val="24"/>
          <w:szCs w:val="24"/>
          <w:shd w:val="clear" w:color="auto" w:fill="FFFFFF"/>
        </w:rPr>
        <w:t>Lindsay Scott</w:t>
      </w:r>
      <w:r>
        <w:rPr>
          <w:rStyle w:val="eop"/>
          <w:rFonts w:cstheme="minorHAnsi"/>
          <w:color w:val="000000"/>
          <w:sz w:val="24"/>
          <w:szCs w:val="24"/>
          <w:shd w:val="clear" w:color="auto" w:fill="FFFFFF"/>
        </w:rPr>
        <w:t xml:space="preserve"> (LS)</w:t>
      </w:r>
    </w:p>
    <w:p w14:paraId="5C231C8D" w14:textId="77777777" w:rsidR="00464983" w:rsidRPr="00D14E0A" w:rsidRDefault="00464983" w:rsidP="00F07C13">
      <w:pPr>
        <w:pStyle w:val="ListParagraph"/>
        <w:numPr>
          <w:ilvl w:val="0"/>
          <w:numId w:val="3"/>
        </w:numPr>
        <w:rPr>
          <w:rStyle w:val="eop"/>
          <w:rFonts w:cstheme="minorHAnsi"/>
          <w:color w:val="000000"/>
          <w:sz w:val="24"/>
          <w:szCs w:val="24"/>
          <w:shd w:val="clear" w:color="auto" w:fill="FFFFFF"/>
        </w:rPr>
      </w:pPr>
      <w:r w:rsidRPr="00D14E0A">
        <w:rPr>
          <w:rStyle w:val="eop"/>
          <w:rFonts w:cstheme="minorHAnsi"/>
          <w:color w:val="000000"/>
          <w:sz w:val="24"/>
          <w:szCs w:val="24"/>
          <w:shd w:val="clear" w:color="auto" w:fill="FFFFFF"/>
        </w:rPr>
        <w:t>Sheila Smith</w:t>
      </w:r>
      <w:r>
        <w:rPr>
          <w:rStyle w:val="eop"/>
          <w:rFonts w:cstheme="minorHAnsi"/>
          <w:color w:val="000000"/>
          <w:sz w:val="24"/>
          <w:szCs w:val="24"/>
          <w:shd w:val="clear" w:color="auto" w:fill="FFFFFF"/>
        </w:rPr>
        <w:t xml:space="preserve"> (SS)</w:t>
      </w:r>
    </w:p>
    <w:p w14:paraId="4A0B2F3B" w14:textId="77777777" w:rsidR="00464983" w:rsidRPr="00D14E0A" w:rsidRDefault="00464983" w:rsidP="00F07C13">
      <w:pPr>
        <w:pStyle w:val="ListParagraph"/>
        <w:numPr>
          <w:ilvl w:val="0"/>
          <w:numId w:val="3"/>
        </w:numPr>
        <w:rPr>
          <w:rStyle w:val="eop"/>
          <w:rFonts w:cstheme="minorHAnsi"/>
          <w:color w:val="000000"/>
          <w:sz w:val="24"/>
          <w:szCs w:val="24"/>
          <w:shd w:val="clear" w:color="auto" w:fill="FFFFFF"/>
        </w:rPr>
      </w:pPr>
      <w:r w:rsidRPr="00D14E0A">
        <w:rPr>
          <w:rStyle w:val="eop"/>
          <w:rFonts w:cstheme="minorHAnsi"/>
          <w:color w:val="000000"/>
          <w:sz w:val="24"/>
          <w:szCs w:val="24"/>
          <w:shd w:val="clear" w:color="auto" w:fill="FFFFFF"/>
        </w:rPr>
        <w:t>Steff Smith</w:t>
      </w:r>
      <w:r>
        <w:rPr>
          <w:rStyle w:val="eop"/>
          <w:rFonts w:cstheme="minorHAnsi"/>
          <w:color w:val="000000"/>
          <w:sz w:val="24"/>
          <w:szCs w:val="24"/>
          <w:shd w:val="clear" w:color="auto" w:fill="FFFFFF"/>
        </w:rPr>
        <w:t xml:space="preserve"> (StS)</w:t>
      </w:r>
    </w:p>
    <w:p w14:paraId="13A58906" w14:textId="0D3E1076" w:rsidR="004003C1" w:rsidRDefault="004003C1" w:rsidP="004918E0">
      <w:pPr>
        <w:rPr>
          <w:rStyle w:val="eop"/>
          <w:rFonts w:cstheme="minorHAnsi"/>
          <w:b/>
          <w:bCs/>
          <w:color w:val="000000"/>
          <w:sz w:val="24"/>
          <w:szCs w:val="24"/>
          <w:shd w:val="clear" w:color="auto" w:fill="FFFFFF"/>
        </w:rPr>
      </w:pPr>
      <w:r w:rsidRPr="00ED6145">
        <w:rPr>
          <w:rStyle w:val="normaltextrun"/>
          <w:rFonts w:cstheme="minorHAnsi"/>
          <w:b/>
          <w:bCs/>
          <w:color w:val="000000"/>
          <w:sz w:val="24"/>
          <w:szCs w:val="24"/>
          <w:shd w:val="clear" w:color="auto" w:fill="FFFFFF"/>
          <w:lang w:val="en-US"/>
        </w:rPr>
        <w:t>Apologies:</w:t>
      </w:r>
      <w:r w:rsidRPr="00ED6145">
        <w:rPr>
          <w:rStyle w:val="eop"/>
          <w:rFonts w:cstheme="minorHAnsi"/>
          <w:b/>
          <w:bCs/>
          <w:color w:val="000000"/>
          <w:sz w:val="24"/>
          <w:szCs w:val="24"/>
          <w:shd w:val="clear" w:color="auto" w:fill="FFFFFF"/>
        </w:rPr>
        <w:t> </w:t>
      </w:r>
    </w:p>
    <w:p w14:paraId="567B7115" w14:textId="77777777" w:rsidR="00E47268" w:rsidRDefault="004F0CEC" w:rsidP="004918E0">
      <w:pPr>
        <w:pStyle w:val="ListParagraph"/>
        <w:numPr>
          <w:ilvl w:val="0"/>
          <w:numId w:val="4"/>
        </w:numPr>
        <w:rPr>
          <w:rStyle w:val="eop"/>
          <w:rFonts w:cstheme="minorHAnsi"/>
          <w:color w:val="000000"/>
          <w:sz w:val="24"/>
          <w:szCs w:val="24"/>
          <w:shd w:val="clear" w:color="auto" w:fill="FFFFFF"/>
        </w:rPr>
      </w:pPr>
      <w:r w:rsidRPr="00F07C13">
        <w:rPr>
          <w:rStyle w:val="eop"/>
          <w:rFonts w:cstheme="minorHAnsi"/>
          <w:color w:val="000000"/>
          <w:sz w:val="24"/>
          <w:szCs w:val="24"/>
          <w:shd w:val="clear" w:color="auto" w:fill="FFFFFF"/>
        </w:rPr>
        <w:t>Turan</w:t>
      </w:r>
      <w:r w:rsidR="00F07C13" w:rsidRPr="00F07C13">
        <w:rPr>
          <w:rStyle w:val="eop"/>
          <w:rFonts w:cstheme="minorHAnsi"/>
          <w:color w:val="000000"/>
          <w:sz w:val="24"/>
          <w:szCs w:val="24"/>
          <w:shd w:val="clear" w:color="auto" w:fill="FFFFFF"/>
        </w:rPr>
        <w:t xml:space="preserve"> Das</w:t>
      </w:r>
    </w:p>
    <w:p w14:paraId="0A639A47" w14:textId="33140E9B" w:rsidR="00E47268" w:rsidRPr="00E47268" w:rsidRDefault="00E47268" w:rsidP="00E47268">
      <w:pPr>
        <w:rPr>
          <w:rStyle w:val="eop"/>
          <w:rFonts w:cstheme="minorHAnsi"/>
          <w:b/>
          <w:bCs/>
          <w:color w:val="000000"/>
          <w:sz w:val="24"/>
          <w:szCs w:val="24"/>
          <w:shd w:val="clear" w:color="auto" w:fill="FFFFFF"/>
        </w:rPr>
      </w:pPr>
      <w:r w:rsidRPr="00E47268">
        <w:rPr>
          <w:rStyle w:val="eop"/>
          <w:rFonts w:cstheme="minorHAnsi"/>
          <w:b/>
          <w:bCs/>
          <w:color w:val="000000"/>
          <w:sz w:val="24"/>
          <w:szCs w:val="24"/>
          <w:shd w:val="clear" w:color="auto" w:fill="FFFFFF"/>
        </w:rPr>
        <w:t>Meeting Outcomes:</w:t>
      </w:r>
    </w:p>
    <w:p w14:paraId="43D8D270" w14:textId="67DAF87B" w:rsidR="00E47268" w:rsidRPr="00B7565E" w:rsidRDefault="00E47268" w:rsidP="00E47268">
      <w:pPr>
        <w:pStyle w:val="ListParagraph"/>
        <w:numPr>
          <w:ilvl w:val="0"/>
          <w:numId w:val="4"/>
        </w:numPr>
        <w:rPr>
          <w:rFonts w:cstheme="minorHAnsi"/>
          <w:color w:val="000000"/>
          <w:sz w:val="24"/>
          <w:szCs w:val="24"/>
          <w:shd w:val="clear" w:color="auto" w:fill="FFFFFF"/>
        </w:rPr>
      </w:pPr>
      <w:r w:rsidRPr="00E47268">
        <w:rPr>
          <w:rFonts w:cstheme="minorHAnsi"/>
          <w:sz w:val="24"/>
          <w:szCs w:val="24"/>
        </w:rPr>
        <w:t xml:space="preserve">Decisions are recorded in </w:t>
      </w:r>
      <w:r w:rsidRPr="00B7565E">
        <w:rPr>
          <w:rFonts w:cstheme="minorHAnsi"/>
          <w:sz w:val="24"/>
          <w:szCs w:val="24"/>
        </w:rPr>
        <w:t xml:space="preserve">Table 1. </w:t>
      </w:r>
    </w:p>
    <w:p w14:paraId="6B9B2DDB" w14:textId="3B31C2FD" w:rsidR="00ED6145" w:rsidRPr="00B7565E" w:rsidRDefault="00ED6145" w:rsidP="00E47268">
      <w:pPr>
        <w:pStyle w:val="ListParagraph"/>
        <w:numPr>
          <w:ilvl w:val="0"/>
          <w:numId w:val="4"/>
        </w:numPr>
        <w:rPr>
          <w:sz w:val="24"/>
          <w:szCs w:val="24"/>
        </w:rPr>
      </w:pPr>
      <w:r w:rsidRPr="00B7565E">
        <w:rPr>
          <w:rFonts w:cstheme="minorHAnsi"/>
          <w:sz w:val="24"/>
          <w:szCs w:val="24"/>
        </w:rPr>
        <w:t>Actions</w:t>
      </w:r>
      <w:r w:rsidRPr="00B7565E">
        <w:rPr>
          <w:sz w:val="24"/>
          <w:szCs w:val="24"/>
        </w:rPr>
        <w:t xml:space="preserve"> are recorded in </w:t>
      </w:r>
      <w:r w:rsidR="00A67C0C" w:rsidRPr="00B7565E">
        <w:rPr>
          <w:sz w:val="24"/>
          <w:szCs w:val="24"/>
        </w:rPr>
        <w:t xml:space="preserve">Table </w:t>
      </w:r>
      <w:r w:rsidR="00E47268" w:rsidRPr="00B7565E">
        <w:rPr>
          <w:sz w:val="24"/>
          <w:szCs w:val="24"/>
        </w:rPr>
        <w:t>2</w:t>
      </w:r>
      <w:r w:rsidR="00A67C0C" w:rsidRPr="00B7565E">
        <w:rPr>
          <w:sz w:val="24"/>
          <w:szCs w:val="24"/>
        </w:rPr>
        <w:t>.</w:t>
      </w:r>
    </w:p>
    <w:p w14:paraId="77DDA601" w14:textId="77777777" w:rsidR="00483671" w:rsidRPr="00651B83" w:rsidRDefault="00483671" w:rsidP="00651B83">
      <w:pPr>
        <w:jc w:val="center"/>
        <w:rPr>
          <w:b/>
          <w:bCs/>
        </w:rPr>
      </w:pPr>
    </w:p>
    <w:tbl>
      <w:tblPr>
        <w:tblStyle w:val="TableGrid"/>
        <w:tblW w:w="0" w:type="auto"/>
        <w:tblLook w:val="04A0" w:firstRow="1" w:lastRow="0" w:firstColumn="1" w:lastColumn="0" w:noHBand="0" w:noVBand="1"/>
      </w:tblPr>
      <w:tblGrid>
        <w:gridCol w:w="9016"/>
      </w:tblGrid>
      <w:tr w:rsidR="00552236" w:rsidRPr="00775954" w14:paraId="27D36650" w14:textId="5BB61137" w:rsidTr="00552236">
        <w:tc>
          <w:tcPr>
            <w:tcW w:w="9016" w:type="dxa"/>
            <w:shd w:val="clear" w:color="auto" w:fill="E7E6E6" w:themeFill="background2"/>
          </w:tcPr>
          <w:p w14:paraId="72BF53CD" w14:textId="53D745F1" w:rsidR="00552236" w:rsidRPr="00775954" w:rsidRDefault="00552236" w:rsidP="00FD214F">
            <w:pPr>
              <w:rPr>
                <w:sz w:val="24"/>
                <w:szCs w:val="24"/>
              </w:rPr>
            </w:pPr>
            <w:r w:rsidRPr="00775954">
              <w:rPr>
                <w:sz w:val="24"/>
                <w:szCs w:val="24"/>
              </w:rPr>
              <w:t xml:space="preserve">1. </w:t>
            </w:r>
            <w:r w:rsidRPr="00775954">
              <w:rPr>
                <w:b/>
                <w:bCs/>
                <w:sz w:val="24"/>
                <w:szCs w:val="24"/>
              </w:rPr>
              <w:t>Welcome and Introductions</w:t>
            </w:r>
            <w:r w:rsidRPr="00775954">
              <w:rPr>
                <w:sz w:val="24"/>
                <w:szCs w:val="24"/>
              </w:rPr>
              <w:t xml:space="preserve"> </w:t>
            </w:r>
          </w:p>
        </w:tc>
      </w:tr>
      <w:tr w:rsidR="00D77744" w:rsidRPr="00775954" w14:paraId="10FDC93A" w14:textId="26680C00" w:rsidTr="00FD214F">
        <w:tc>
          <w:tcPr>
            <w:tcW w:w="9016" w:type="dxa"/>
          </w:tcPr>
          <w:p w14:paraId="36ED33E5" w14:textId="2CD74116" w:rsidR="00D77744" w:rsidRDefault="00D77744" w:rsidP="00D77744">
            <w:pPr>
              <w:rPr>
                <w:sz w:val="24"/>
                <w:szCs w:val="24"/>
              </w:rPr>
            </w:pPr>
            <w:r w:rsidRPr="00D77744">
              <w:rPr>
                <w:sz w:val="24"/>
                <w:szCs w:val="24"/>
              </w:rPr>
              <w:t xml:space="preserve">JS and CT welcome members to the Women’s Network and </w:t>
            </w:r>
            <w:r w:rsidR="00101385" w:rsidRPr="00101385">
              <w:rPr>
                <w:sz w:val="24"/>
                <w:szCs w:val="24"/>
              </w:rPr>
              <w:t>invited them to share their aspirations for the Network.</w:t>
            </w:r>
            <w:r w:rsidRPr="00D77744">
              <w:rPr>
                <w:sz w:val="24"/>
                <w:szCs w:val="24"/>
              </w:rPr>
              <w:t xml:space="preserve"> </w:t>
            </w:r>
          </w:p>
          <w:p w14:paraId="0D6685EE" w14:textId="77777777" w:rsidR="00720668" w:rsidRDefault="00720668" w:rsidP="00D77744">
            <w:pPr>
              <w:rPr>
                <w:sz w:val="24"/>
                <w:szCs w:val="24"/>
              </w:rPr>
            </w:pPr>
          </w:p>
          <w:p w14:paraId="2E932548" w14:textId="121F2451" w:rsidR="00D77744" w:rsidRPr="00E23447" w:rsidRDefault="00BF3D23" w:rsidP="00D77744">
            <w:pPr>
              <w:rPr>
                <w:sz w:val="24"/>
                <w:szCs w:val="24"/>
              </w:rPr>
            </w:pPr>
            <w:r w:rsidRPr="00E23447">
              <w:rPr>
                <w:sz w:val="24"/>
                <w:szCs w:val="24"/>
              </w:rPr>
              <w:t>CJ</w:t>
            </w:r>
            <w:r w:rsidR="00392ED9">
              <w:rPr>
                <w:sz w:val="24"/>
                <w:szCs w:val="24"/>
              </w:rPr>
              <w:t xml:space="preserve"> </w:t>
            </w:r>
            <w:r w:rsidR="00D71BD9">
              <w:rPr>
                <w:sz w:val="24"/>
                <w:szCs w:val="24"/>
              </w:rPr>
              <w:t xml:space="preserve">is an application consultant for Flow at </w:t>
            </w:r>
            <w:r w:rsidR="00D71BD9" w:rsidRPr="00E23447">
              <w:rPr>
                <w:sz w:val="24"/>
                <w:szCs w:val="24"/>
              </w:rPr>
              <w:t>Endress + Hause</w:t>
            </w:r>
            <w:r w:rsidR="00D71BD9">
              <w:rPr>
                <w:sz w:val="24"/>
                <w:szCs w:val="24"/>
              </w:rPr>
              <w:t xml:space="preserve">r and </w:t>
            </w:r>
            <w:r w:rsidR="00442810">
              <w:rPr>
                <w:sz w:val="24"/>
                <w:szCs w:val="24"/>
              </w:rPr>
              <w:t xml:space="preserve">drawing from </w:t>
            </w:r>
            <w:r w:rsidR="00671BFC">
              <w:rPr>
                <w:sz w:val="24"/>
                <w:szCs w:val="24"/>
              </w:rPr>
              <w:t xml:space="preserve">experiences </w:t>
            </w:r>
            <w:r w:rsidRPr="00E23447">
              <w:rPr>
                <w:sz w:val="24"/>
                <w:szCs w:val="24"/>
              </w:rPr>
              <w:t>with the Women's Integrated Network (WIN)</w:t>
            </w:r>
            <w:r w:rsidR="009C0193">
              <w:rPr>
                <w:sz w:val="24"/>
                <w:szCs w:val="24"/>
              </w:rPr>
              <w:t xml:space="preserve"> </w:t>
            </w:r>
            <w:r w:rsidRPr="00E23447">
              <w:rPr>
                <w:sz w:val="24"/>
                <w:szCs w:val="24"/>
              </w:rPr>
              <w:t xml:space="preserve">highlighted its significant impact in fostering professional connections and industry networking over the past couple of years. </w:t>
            </w:r>
            <w:r w:rsidR="00237D52">
              <w:rPr>
                <w:sz w:val="24"/>
                <w:szCs w:val="24"/>
              </w:rPr>
              <w:t xml:space="preserve">CJ </w:t>
            </w:r>
            <w:r w:rsidR="00E4215C">
              <w:rPr>
                <w:sz w:val="24"/>
                <w:szCs w:val="24"/>
              </w:rPr>
              <w:t>is keen</w:t>
            </w:r>
            <w:r w:rsidR="006743FD">
              <w:rPr>
                <w:sz w:val="24"/>
                <w:szCs w:val="24"/>
              </w:rPr>
              <w:t xml:space="preserve"> to contribute and</w:t>
            </w:r>
            <w:r w:rsidR="00E4215C">
              <w:rPr>
                <w:sz w:val="24"/>
                <w:szCs w:val="24"/>
              </w:rPr>
              <w:t xml:space="preserve"> </w:t>
            </w:r>
            <w:r w:rsidRPr="00E23447">
              <w:rPr>
                <w:sz w:val="24"/>
                <w:szCs w:val="24"/>
              </w:rPr>
              <w:t>actively participate i</w:t>
            </w:r>
            <w:r w:rsidR="006B2289">
              <w:rPr>
                <w:sz w:val="24"/>
                <w:szCs w:val="24"/>
              </w:rPr>
              <w:t>n the InstMC Women’s Network.</w:t>
            </w:r>
          </w:p>
          <w:p w14:paraId="335544EE" w14:textId="77777777" w:rsidR="00502BFD" w:rsidRDefault="00502BFD" w:rsidP="00D77744">
            <w:pPr>
              <w:rPr>
                <w:sz w:val="24"/>
                <w:szCs w:val="24"/>
              </w:rPr>
            </w:pPr>
          </w:p>
          <w:p w14:paraId="2ADE8603" w14:textId="76301A33" w:rsidR="00502BFD" w:rsidRDefault="00502BFD" w:rsidP="00D77744">
            <w:pPr>
              <w:rPr>
                <w:sz w:val="24"/>
                <w:szCs w:val="24"/>
              </w:rPr>
            </w:pPr>
            <w:r w:rsidRPr="00502BFD">
              <w:rPr>
                <w:sz w:val="24"/>
                <w:szCs w:val="24"/>
              </w:rPr>
              <w:t>SS, the President of the Institute</w:t>
            </w:r>
            <w:r w:rsidR="00442810">
              <w:rPr>
                <w:sz w:val="24"/>
                <w:szCs w:val="24"/>
              </w:rPr>
              <w:t xml:space="preserve"> and also </w:t>
            </w:r>
            <w:r w:rsidR="00107ACA">
              <w:rPr>
                <w:sz w:val="24"/>
                <w:szCs w:val="24"/>
              </w:rPr>
              <w:t xml:space="preserve">Head of </w:t>
            </w:r>
            <w:r w:rsidR="00D64624">
              <w:rPr>
                <w:sz w:val="24"/>
                <w:szCs w:val="24"/>
              </w:rPr>
              <w:t>Department</w:t>
            </w:r>
            <w:r w:rsidRPr="00502BFD">
              <w:rPr>
                <w:sz w:val="24"/>
                <w:szCs w:val="24"/>
              </w:rPr>
              <w:t xml:space="preserve"> </w:t>
            </w:r>
            <w:r w:rsidR="00D64624">
              <w:rPr>
                <w:sz w:val="24"/>
                <w:szCs w:val="24"/>
              </w:rPr>
              <w:t xml:space="preserve">of Applied Science at Glasgow Caledonian University </w:t>
            </w:r>
            <w:r w:rsidRPr="00502BFD">
              <w:rPr>
                <w:sz w:val="24"/>
                <w:szCs w:val="24"/>
              </w:rPr>
              <w:t>has expressed</w:t>
            </w:r>
            <w:r w:rsidR="007B068F">
              <w:rPr>
                <w:sz w:val="24"/>
                <w:szCs w:val="24"/>
              </w:rPr>
              <w:t xml:space="preserve"> </w:t>
            </w:r>
            <w:r w:rsidRPr="00502BFD">
              <w:rPr>
                <w:sz w:val="24"/>
                <w:szCs w:val="24"/>
              </w:rPr>
              <w:t>strong commitment to the establishment of a Women's Network within the Institute. S</w:t>
            </w:r>
            <w:r w:rsidR="007B068F">
              <w:rPr>
                <w:sz w:val="24"/>
                <w:szCs w:val="24"/>
              </w:rPr>
              <w:t xml:space="preserve">S </w:t>
            </w:r>
            <w:r w:rsidRPr="00502BFD">
              <w:rPr>
                <w:sz w:val="24"/>
                <w:szCs w:val="24"/>
              </w:rPr>
              <w:t xml:space="preserve">offers </w:t>
            </w:r>
            <w:r w:rsidR="00767E8A">
              <w:rPr>
                <w:sz w:val="24"/>
                <w:szCs w:val="24"/>
              </w:rPr>
              <w:t xml:space="preserve">support </w:t>
            </w:r>
            <w:r w:rsidR="00A24CA3">
              <w:rPr>
                <w:sz w:val="24"/>
                <w:szCs w:val="24"/>
              </w:rPr>
              <w:t>in facilitating the Network</w:t>
            </w:r>
            <w:r w:rsidR="00EF11AC">
              <w:rPr>
                <w:sz w:val="24"/>
                <w:szCs w:val="24"/>
              </w:rPr>
              <w:t>, providing different roles</w:t>
            </w:r>
            <w:r w:rsidR="00A378AE">
              <w:rPr>
                <w:sz w:val="24"/>
                <w:szCs w:val="24"/>
              </w:rPr>
              <w:t xml:space="preserve"> and</w:t>
            </w:r>
            <w:r w:rsidR="00EF11AC">
              <w:rPr>
                <w:sz w:val="24"/>
                <w:szCs w:val="24"/>
              </w:rPr>
              <w:t xml:space="preserve"> is</w:t>
            </w:r>
            <w:r w:rsidR="00A378AE">
              <w:rPr>
                <w:sz w:val="24"/>
                <w:szCs w:val="24"/>
              </w:rPr>
              <w:t xml:space="preserve"> </w:t>
            </w:r>
            <w:r w:rsidR="006D4258">
              <w:rPr>
                <w:sz w:val="24"/>
                <w:szCs w:val="24"/>
              </w:rPr>
              <w:t xml:space="preserve">open to </w:t>
            </w:r>
            <w:r w:rsidRPr="00502BFD">
              <w:rPr>
                <w:sz w:val="24"/>
                <w:szCs w:val="24"/>
              </w:rPr>
              <w:t>mentoring opportunities to members of the Network</w:t>
            </w:r>
            <w:r w:rsidR="00300674">
              <w:rPr>
                <w:sz w:val="24"/>
                <w:szCs w:val="24"/>
              </w:rPr>
              <w:t xml:space="preserve"> should they wish.</w:t>
            </w:r>
          </w:p>
          <w:p w14:paraId="6D2AA930" w14:textId="77777777" w:rsidR="00906CC0" w:rsidRDefault="00906CC0" w:rsidP="00D77744">
            <w:pPr>
              <w:rPr>
                <w:sz w:val="24"/>
                <w:szCs w:val="24"/>
              </w:rPr>
            </w:pPr>
          </w:p>
          <w:p w14:paraId="3AC8DCFD" w14:textId="195B5EB3" w:rsidR="00906CC0" w:rsidRDefault="00906CC0" w:rsidP="00D77744">
            <w:pPr>
              <w:rPr>
                <w:sz w:val="24"/>
                <w:szCs w:val="24"/>
              </w:rPr>
            </w:pPr>
            <w:r>
              <w:rPr>
                <w:sz w:val="24"/>
                <w:szCs w:val="24"/>
              </w:rPr>
              <w:t>StS</w:t>
            </w:r>
            <w:r w:rsidR="00E9433D">
              <w:rPr>
                <w:sz w:val="24"/>
                <w:szCs w:val="24"/>
              </w:rPr>
              <w:t>,</w:t>
            </w:r>
            <w:r>
              <w:rPr>
                <w:sz w:val="24"/>
                <w:szCs w:val="24"/>
              </w:rPr>
              <w:t xml:space="preserve"> </w:t>
            </w:r>
            <w:r w:rsidR="00E9433D">
              <w:rPr>
                <w:sz w:val="24"/>
                <w:szCs w:val="24"/>
              </w:rPr>
              <w:t xml:space="preserve">the </w:t>
            </w:r>
            <w:r>
              <w:rPr>
                <w:sz w:val="24"/>
                <w:szCs w:val="24"/>
              </w:rPr>
              <w:t>Chief Executive of the Institute</w:t>
            </w:r>
            <w:r w:rsidR="00E9433D">
              <w:rPr>
                <w:sz w:val="24"/>
                <w:szCs w:val="24"/>
              </w:rPr>
              <w:t xml:space="preserve"> is keen to support the Network and has come along to </w:t>
            </w:r>
            <w:r w:rsidR="008854CB">
              <w:rPr>
                <w:sz w:val="24"/>
                <w:szCs w:val="24"/>
              </w:rPr>
              <w:t>hear the perspectives and views of members</w:t>
            </w:r>
            <w:r w:rsidR="00CC5DC9">
              <w:rPr>
                <w:sz w:val="24"/>
                <w:szCs w:val="24"/>
              </w:rPr>
              <w:t xml:space="preserve">. </w:t>
            </w:r>
            <w:r w:rsidR="00B80C18">
              <w:rPr>
                <w:sz w:val="24"/>
                <w:szCs w:val="24"/>
              </w:rPr>
              <w:t xml:space="preserve">StS would like to increase the number of women </w:t>
            </w:r>
            <w:r w:rsidR="009923FC">
              <w:rPr>
                <w:sz w:val="24"/>
                <w:szCs w:val="24"/>
              </w:rPr>
              <w:t>joining</w:t>
            </w:r>
            <w:r w:rsidR="00B80C18">
              <w:rPr>
                <w:sz w:val="24"/>
                <w:szCs w:val="24"/>
              </w:rPr>
              <w:t xml:space="preserve"> the Institute generally but also</w:t>
            </w:r>
            <w:r w:rsidR="00782AA9">
              <w:rPr>
                <w:sz w:val="24"/>
                <w:szCs w:val="24"/>
              </w:rPr>
              <w:t xml:space="preserve"> ensure women at the Institute are represented</w:t>
            </w:r>
            <w:r w:rsidR="00770113">
              <w:rPr>
                <w:sz w:val="24"/>
                <w:szCs w:val="24"/>
              </w:rPr>
              <w:t xml:space="preserve"> at S</w:t>
            </w:r>
            <w:r w:rsidR="0049259D">
              <w:rPr>
                <w:sz w:val="24"/>
                <w:szCs w:val="24"/>
              </w:rPr>
              <w:t xml:space="preserve">IGs, Local Sections, Committees, </w:t>
            </w:r>
            <w:r w:rsidR="00770113">
              <w:rPr>
                <w:sz w:val="24"/>
                <w:szCs w:val="24"/>
              </w:rPr>
              <w:t>Council and Board level</w:t>
            </w:r>
            <w:r w:rsidR="00882E80">
              <w:rPr>
                <w:sz w:val="24"/>
                <w:szCs w:val="24"/>
              </w:rPr>
              <w:t>s</w:t>
            </w:r>
            <w:r w:rsidR="00770113">
              <w:rPr>
                <w:sz w:val="24"/>
                <w:szCs w:val="24"/>
              </w:rPr>
              <w:t>.</w:t>
            </w:r>
          </w:p>
          <w:p w14:paraId="1F19A6AE" w14:textId="77777777" w:rsidR="00635D34" w:rsidRDefault="00635D34" w:rsidP="00D77744">
            <w:pPr>
              <w:rPr>
                <w:sz w:val="24"/>
                <w:szCs w:val="24"/>
              </w:rPr>
            </w:pPr>
          </w:p>
          <w:p w14:paraId="6F102D12" w14:textId="6DBF5376" w:rsidR="00635D34" w:rsidRDefault="008C495F" w:rsidP="00D77744">
            <w:pPr>
              <w:rPr>
                <w:sz w:val="24"/>
                <w:szCs w:val="24"/>
              </w:rPr>
            </w:pPr>
            <w:r>
              <w:rPr>
                <w:sz w:val="24"/>
                <w:szCs w:val="24"/>
              </w:rPr>
              <w:lastRenderedPageBreak/>
              <w:t>CO</w:t>
            </w:r>
            <w:r w:rsidR="00E87B6E">
              <w:rPr>
                <w:sz w:val="24"/>
                <w:szCs w:val="24"/>
              </w:rPr>
              <w:t xml:space="preserve">, </w:t>
            </w:r>
            <w:r w:rsidR="0096662B">
              <w:rPr>
                <w:sz w:val="24"/>
                <w:szCs w:val="24"/>
              </w:rPr>
              <w:t>a recent graduat</w:t>
            </w:r>
            <w:r w:rsidR="00B12A12">
              <w:rPr>
                <w:sz w:val="24"/>
                <w:szCs w:val="24"/>
              </w:rPr>
              <w:t xml:space="preserve">e from </w:t>
            </w:r>
            <w:r w:rsidR="0096662B">
              <w:rPr>
                <w:sz w:val="24"/>
                <w:szCs w:val="24"/>
              </w:rPr>
              <w:t>G</w:t>
            </w:r>
            <w:r w:rsidR="00B12A12">
              <w:rPr>
                <w:sz w:val="24"/>
                <w:szCs w:val="24"/>
              </w:rPr>
              <w:t xml:space="preserve">CU’s </w:t>
            </w:r>
            <w:r w:rsidR="00B12A12" w:rsidRPr="00B12A12">
              <w:rPr>
                <w:sz w:val="24"/>
                <w:szCs w:val="24"/>
              </w:rPr>
              <w:t xml:space="preserve">MSc in Applied Data Science in Engineering </w:t>
            </w:r>
            <w:r w:rsidR="00803F05">
              <w:rPr>
                <w:sz w:val="24"/>
                <w:szCs w:val="24"/>
              </w:rPr>
              <w:t>expressed excitement to be a part of this community, connecting with women from diverse backgrounds and fostering</w:t>
            </w:r>
            <w:r w:rsidR="00E87B6E">
              <w:rPr>
                <w:sz w:val="24"/>
                <w:szCs w:val="24"/>
              </w:rPr>
              <w:t xml:space="preserve"> collaboration. CO</w:t>
            </w:r>
            <w:r w:rsidR="00FD498E">
              <w:rPr>
                <w:sz w:val="24"/>
                <w:szCs w:val="24"/>
              </w:rPr>
              <w:t xml:space="preserve"> would </w:t>
            </w:r>
            <w:r w:rsidR="0044198F">
              <w:rPr>
                <w:sz w:val="24"/>
                <w:szCs w:val="24"/>
              </w:rPr>
              <w:t>be keen to take up mentoring if available</w:t>
            </w:r>
            <w:r w:rsidR="003D0648">
              <w:rPr>
                <w:sz w:val="24"/>
                <w:szCs w:val="24"/>
              </w:rPr>
              <w:t xml:space="preserve"> to develop leadership skills and to share challenges with other women in</w:t>
            </w:r>
            <w:r w:rsidR="0034756E">
              <w:rPr>
                <w:sz w:val="24"/>
                <w:szCs w:val="24"/>
              </w:rPr>
              <w:t xml:space="preserve"> </w:t>
            </w:r>
            <w:r w:rsidR="003D0648">
              <w:rPr>
                <w:sz w:val="24"/>
                <w:szCs w:val="24"/>
              </w:rPr>
              <w:t xml:space="preserve">industry. </w:t>
            </w:r>
          </w:p>
          <w:p w14:paraId="541ACB3C" w14:textId="77777777" w:rsidR="00836978" w:rsidRDefault="00836978" w:rsidP="00D77744">
            <w:pPr>
              <w:rPr>
                <w:sz w:val="24"/>
                <w:szCs w:val="24"/>
              </w:rPr>
            </w:pPr>
          </w:p>
          <w:p w14:paraId="304C6D35" w14:textId="74DBFA51" w:rsidR="001A09A6" w:rsidRDefault="00A10FA1" w:rsidP="001C5565">
            <w:pPr>
              <w:rPr>
                <w:sz w:val="24"/>
                <w:szCs w:val="24"/>
              </w:rPr>
            </w:pPr>
            <w:r>
              <w:rPr>
                <w:sz w:val="24"/>
                <w:szCs w:val="24"/>
              </w:rPr>
              <w:t>LS</w:t>
            </w:r>
            <w:r w:rsidR="00EF254B">
              <w:rPr>
                <w:sz w:val="24"/>
                <w:szCs w:val="24"/>
              </w:rPr>
              <w:t xml:space="preserve"> </w:t>
            </w:r>
            <w:r w:rsidR="00882E80">
              <w:rPr>
                <w:sz w:val="24"/>
                <w:szCs w:val="24"/>
              </w:rPr>
              <w:t xml:space="preserve">is </w:t>
            </w:r>
            <w:r w:rsidR="006841E1">
              <w:rPr>
                <w:sz w:val="24"/>
                <w:szCs w:val="24"/>
              </w:rPr>
              <w:t xml:space="preserve">a </w:t>
            </w:r>
            <w:r w:rsidR="00545332">
              <w:rPr>
                <w:sz w:val="24"/>
                <w:szCs w:val="24"/>
              </w:rPr>
              <w:t>control,</w:t>
            </w:r>
            <w:r w:rsidR="006841E1">
              <w:rPr>
                <w:sz w:val="24"/>
                <w:szCs w:val="24"/>
              </w:rPr>
              <w:t xml:space="preserve"> and systems engineer at Process Safety So</w:t>
            </w:r>
            <w:r w:rsidR="00F267E4">
              <w:rPr>
                <w:sz w:val="24"/>
                <w:szCs w:val="24"/>
              </w:rPr>
              <w:t xml:space="preserve">lutions and </w:t>
            </w:r>
            <w:r w:rsidR="001B5F22">
              <w:rPr>
                <w:sz w:val="24"/>
                <w:szCs w:val="24"/>
              </w:rPr>
              <w:t xml:space="preserve">has </w:t>
            </w:r>
            <w:r w:rsidR="00755B9F">
              <w:rPr>
                <w:sz w:val="24"/>
                <w:szCs w:val="24"/>
              </w:rPr>
              <w:t>several</w:t>
            </w:r>
            <w:r w:rsidR="001B5F22">
              <w:rPr>
                <w:sz w:val="24"/>
                <w:szCs w:val="24"/>
              </w:rPr>
              <w:t xml:space="preserve"> years</w:t>
            </w:r>
            <w:r w:rsidR="00882E80">
              <w:rPr>
                <w:sz w:val="24"/>
                <w:szCs w:val="24"/>
              </w:rPr>
              <w:t xml:space="preserve"> of</w:t>
            </w:r>
            <w:r w:rsidR="001B5F22">
              <w:rPr>
                <w:sz w:val="24"/>
                <w:szCs w:val="24"/>
              </w:rPr>
              <w:t xml:space="preserve"> involvement in the</w:t>
            </w:r>
            <w:r w:rsidR="00F267E4">
              <w:rPr>
                <w:sz w:val="24"/>
                <w:szCs w:val="24"/>
              </w:rPr>
              <w:t xml:space="preserve"> North of Scotland Local Section.</w:t>
            </w:r>
            <w:r w:rsidR="00D34349">
              <w:rPr>
                <w:sz w:val="24"/>
                <w:szCs w:val="24"/>
              </w:rPr>
              <w:t xml:space="preserve"> LS </w:t>
            </w:r>
            <w:r w:rsidR="001C5565" w:rsidRPr="001C5565">
              <w:rPr>
                <w:sz w:val="24"/>
                <w:szCs w:val="24"/>
              </w:rPr>
              <w:t>expressed the importance of the Women's Network in attracting more women to the industry and serving as role models, especially in sectors like oil and gas where there is a notable shortage of system and instrument engineers.</w:t>
            </w:r>
          </w:p>
          <w:p w14:paraId="317772B2" w14:textId="77777777" w:rsidR="001C5565" w:rsidRDefault="001C5565" w:rsidP="001C5565">
            <w:pPr>
              <w:rPr>
                <w:sz w:val="24"/>
                <w:szCs w:val="24"/>
              </w:rPr>
            </w:pPr>
          </w:p>
          <w:p w14:paraId="2AB8609C" w14:textId="77777777" w:rsidR="001C5565" w:rsidRDefault="007364AC" w:rsidP="001C5565">
            <w:pPr>
              <w:rPr>
                <w:sz w:val="24"/>
                <w:szCs w:val="24"/>
              </w:rPr>
            </w:pPr>
            <w:r>
              <w:rPr>
                <w:sz w:val="24"/>
                <w:szCs w:val="24"/>
              </w:rPr>
              <w:t>JK, a pro</w:t>
            </w:r>
            <w:r w:rsidR="00CC2571">
              <w:rPr>
                <w:sz w:val="24"/>
                <w:szCs w:val="24"/>
              </w:rPr>
              <w:t xml:space="preserve">duct manager for ABB </w:t>
            </w:r>
            <w:r w:rsidR="00B72F94">
              <w:rPr>
                <w:sz w:val="24"/>
                <w:szCs w:val="24"/>
              </w:rPr>
              <w:t xml:space="preserve">for around 28 years and </w:t>
            </w:r>
            <w:r w:rsidR="003B107A">
              <w:rPr>
                <w:sz w:val="24"/>
                <w:szCs w:val="24"/>
              </w:rPr>
              <w:t xml:space="preserve">has been </w:t>
            </w:r>
            <w:r w:rsidR="003E18A3">
              <w:rPr>
                <w:sz w:val="24"/>
                <w:szCs w:val="24"/>
              </w:rPr>
              <w:t xml:space="preserve">among a </w:t>
            </w:r>
            <w:r w:rsidR="003B107A">
              <w:rPr>
                <w:sz w:val="24"/>
                <w:szCs w:val="24"/>
              </w:rPr>
              <w:t>small number of women</w:t>
            </w:r>
            <w:r w:rsidR="008276E2">
              <w:rPr>
                <w:sz w:val="24"/>
                <w:szCs w:val="24"/>
              </w:rPr>
              <w:t xml:space="preserve"> in industry. JK</w:t>
            </w:r>
            <w:r w:rsidR="00110AF8">
              <w:rPr>
                <w:sz w:val="24"/>
                <w:szCs w:val="24"/>
              </w:rPr>
              <w:t xml:space="preserve"> shared that </w:t>
            </w:r>
            <w:r w:rsidR="008575B1">
              <w:rPr>
                <w:sz w:val="24"/>
                <w:szCs w:val="24"/>
              </w:rPr>
              <w:t>the Women’s Network would be great for networking</w:t>
            </w:r>
            <w:r w:rsidR="006C0E93">
              <w:rPr>
                <w:sz w:val="24"/>
                <w:szCs w:val="24"/>
              </w:rPr>
              <w:t xml:space="preserve"> beyond </w:t>
            </w:r>
            <w:r w:rsidR="00CD15E6">
              <w:rPr>
                <w:sz w:val="24"/>
                <w:szCs w:val="24"/>
              </w:rPr>
              <w:t>ABB and</w:t>
            </w:r>
            <w:r w:rsidR="006C0E93">
              <w:rPr>
                <w:sz w:val="24"/>
                <w:szCs w:val="24"/>
              </w:rPr>
              <w:t xml:space="preserve"> is keen to </w:t>
            </w:r>
            <w:r w:rsidR="005A38B8">
              <w:rPr>
                <w:sz w:val="24"/>
                <w:szCs w:val="24"/>
              </w:rPr>
              <w:t>sustain the</w:t>
            </w:r>
            <w:r w:rsidR="00110AF8" w:rsidRPr="00110AF8">
              <w:rPr>
                <w:sz w:val="24"/>
                <w:szCs w:val="24"/>
              </w:rPr>
              <w:t xml:space="preserve"> momentum</w:t>
            </w:r>
            <w:r w:rsidR="00C22F83">
              <w:rPr>
                <w:sz w:val="24"/>
                <w:szCs w:val="24"/>
              </w:rPr>
              <w:t xml:space="preserve"> of networking between women and pr</w:t>
            </w:r>
            <w:r w:rsidR="00110AF8" w:rsidRPr="00110AF8">
              <w:rPr>
                <w:sz w:val="24"/>
                <w:szCs w:val="24"/>
              </w:rPr>
              <w:t>omoting women in engineering and STEM</w:t>
            </w:r>
            <w:r w:rsidR="00C22F83">
              <w:rPr>
                <w:sz w:val="24"/>
                <w:szCs w:val="24"/>
              </w:rPr>
              <w:t xml:space="preserve"> in general</w:t>
            </w:r>
            <w:r w:rsidR="003C5A4B">
              <w:rPr>
                <w:sz w:val="24"/>
                <w:szCs w:val="24"/>
              </w:rPr>
              <w:t xml:space="preserve">. </w:t>
            </w:r>
          </w:p>
          <w:p w14:paraId="00A111BA" w14:textId="7BFCA6E5" w:rsidR="00B7565E" w:rsidRPr="001A09A6" w:rsidRDefault="00B7565E" w:rsidP="001C5565">
            <w:pPr>
              <w:rPr>
                <w:sz w:val="24"/>
                <w:szCs w:val="24"/>
              </w:rPr>
            </w:pPr>
          </w:p>
        </w:tc>
      </w:tr>
      <w:tr w:rsidR="00552236" w:rsidRPr="00775954" w14:paraId="4BD6E0FA" w14:textId="09E94A89" w:rsidTr="00FD214F">
        <w:tc>
          <w:tcPr>
            <w:tcW w:w="9016" w:type="dxa"/>
          </w:tcPr>
          <w:p w14:paraId="55DD1095" w14:textId="182EF140" w:rsidR="00552236" w:rsidRPr="00775954" w:rsidRDefault="00552236" w:rsidP="00FD214F">
            <w:pPr>
              <w:rPr>
                <w:sz w:val="24"/>
                <w:szCs w:val="24"/>
              </w:rPr>
            </w:pPr>
            <w:r w:rsidRPr="00775954">
              <w:rPr>
                <w:sz w:val="24"/>
                <w:szCs w:val="24"/>
              </w:rPr>
              <w:lastRenderedPageBreak/>
              <w:t xml:space="preserve">2. </w:t>
            </w:r>
            <w:r w:rsidRPr="00775954">
              <w:rPr>
                <w:b/>
                <w:bCs/>
                <w:sz w:val="24"/>
                <w:szCs w:val="24"/>
              </w:rPr>
              <w:t>Survey Feedback</w:t>
            </w:r>
            <w:r w:rsidRPr="00775954">
              <w:rPr>
                <w:sz w:val="24"/>
                <w:szCs w:val="24"/>
              </w:rPr>
              <w:t xml:space="preserve"> </w:t>
            </w:r>
          </w:p>
        </w:tc>
      </w:tr>
      <w:tr w:rsidR="00E503F6" w:rsidRPr="00775954" w14:paraId="44C78508" w14:textId="23E41391" w:rsidTr="00FD214F">
        <w:tc>
          <w:tcPr>
            <w:tcW w:w="9016" w:type="dxa"/>
          </w:tcPr>
          <w:p w14:paraId="4D83093B" w14:textId="08FDA993" w:rsidR="005A089C" w:rsidRDefault="00CE031C" w:rsidP="00B23DBC">
            <w:pPr>
              <w:rPr>
                <w:sz w:val="24"/>
                <w:szCs w:val="24"/>
              </w:rPr>
            </w:pPr>
            <w:r>
              <w:rPr>
                <w:sz w:val="24"/>
                <w:szCs w:val="24"/>
              </w:rPr>
              <w:t>JS</w:t>
            </w:r>
            <w:r w:rsidR="009A6A7A">
              <w:rPr>
                <w:sz w:val="24"/>
                <w:szCs w:val="24"/>
              </w:rPr>
              <w:t xml:space="preserve"> </w:t>
            </w:r>
            <w:r w:rsidR="00093910">
              <w:rPr>
                <w:sz w:val="24"/>
                <w:szCs w:val="24"/>
              </w:rPr>
              <w:t>presented a</w:t>
            </w:r>
            <w:r w:rsidR="000F7E6C">
              <w:rPr>
                <w:sz w:val="24"/>
                <w:szCs w:val="24"/>
              </w:rPr>
              <w:t xml:space="preserve"> few PowerPoint slides</w:t>
            </w:r>
            <w:r w:rsidR="006F4787">
              <w:rPr>
                <w:sz w:val="24"/>
                <w:szCs w:val="24"/>
              </w:rPr>
              <w:t xml:space="preserve"> </w:t>
            </w:r>
            <w:r w:rsidR="00EA5060">
              <w:rPr>
                <w:sz w:val="24"/>
                <w:szCs w:val="24"/>
              </w:rPr>
              <w:t>that</w:t>
            </w:r>
            <w:r w:rsidR="00E37D90">
              <w:rPr>
                <w:sz w:val="24"/>
                <w:szCs w:val="24"/>
              </w:rPr>
              <w:t xml:space="preserve"> </w:t>
            </w:r>
            <w:r w:rsidR="001B452A">
              <w:rPr>
                <w:sz w:val="24"/>
                <w:szCs w:val="24"/>
              </w:rPr>
              <w:t>detailed some of the reasons</w:t>
            </w:r>
            <w:r w:rsidR="005C6329">
              <w:rPr>
                <w:sz w:val="24"/>
                <w:szCs w:val="24"/>
              </w:rPr>
              <w:t xml:space="preserve"> </w:t>
            </w:r>
            <w:r w:rsidR="001B452A">
              <w:rPr>
                <w:sz w:val="24"/>
                <w:szCs w:val="24"/>
              </w:rPr>
              <w:t>why members might want to join a Women’s Network</w:t>
            </w:r>
            <w:r w:rsidR="00EF0F05">
              <w:rPr>
                <w:sz w:val="24"/>
                <w:szCs w:val="24"/>
              </w:rPr>
              <w:t>, for example</w:t>
            </w:r>
            <w:r w:rsidR="002E05ED">
              <w:rPr>
                <w:sz w:val="24"/>
                <w:szCs w:val="24"/>
              </w:rPr>
              <w:t>,</w:t>
            </w:r>
            <w:r w:rsidR="00EF0F05">
              <w:rPr>
                <w:sz w:val="24"/>
                <w:szCs w:val="24"/>
              </w:rPr>
              <w:t xml:space="preserve"> professional development, networking, sharing knowledge and </w:t>
            </w:r>
            <w:r w:rsidR="00BD675F">
              <w:rPr>
                <w:sz w:val="24"/>
                <w:szCs w:val="24"/>
              </w:rPr>
              <w:t>support, mentorship, advocacy and</w:t>
            </w:r>
            <w:r w:rsidR="00CF305E">
              <w:rPr>
                <w:sz w:val="24"/>
                <w:szCs w:val="24"/>
              </w:rPr>
              <w:t xml:space="preserve"> empowerment, career opportunities and access to resources,</w:t>
            </w:r>
            <w:r w:rsidR="00C31AEF">
              <w:rPr>
                <w:sz w:val="24"/>
                <w:szCs w:val="24"/>
              </w:rPr>
              <w:t xml:space="preserve"> building on personal gro</w:t>
            </w:r>
            <w:r w:rsidR="002157E7">
              <w:rPr>
                <w:sz w:val="24"/>
                <w:szCs w:val="24"/>
              </w:rPr>
              <w:t>wth, collaboration and innovation and community engagement. CT and JS noted that</w:t>
            </w:r>
            <w:r w:rsidR="00F22D24">
              <w:rPr>
                <w:sz w:val="24"/>
                <w:szCs w:val="24"/>
              </w:rPr>
              <w:t xml:space="preserve"> these reasons are not ex</w:t>
            </w:r>
            <w:r w:rsidR="00AB3D51">
              <w:rPr>
                <w:sz w:val="24"/>
                <w:szCs w:val="24"/>
              </w:rPr>
              <w:t xml:space="preserve">clusive to women but </w:t>
            </w:r>
            <w:r w:rsidR="007133DE">
              <w:rPr>
                <w:sz w:val="24"/>
                <w:szCs w:val="24"/>
              </w:rPr>
              <w:t>particularly beneficial in addressing challenges</w:t>
            </w:r>
            <w:r w:rsidR="000573B0">
              <w:rPr>
                <w:sz w:val="24"/>
                <w:szCs w:val="24"/>
              </w:rPr>
              <w:t xml:space="preserve"> women may face in engineering.</w:t>
            </w:r>
          </w:p>
          <w:p w14:paraId="7D3E10A5" w14:textId="77777777" w:rsidR="005A089C" w:rsidRDefault="005A089C" w:rsidP="00B23DBC">
            <w:pPr>
              <w:rPr>
                <w:sz w:val="24"/>
                <w:szCs w:val="24"/>
              </w:rPr>
            </w:pPr>
          </w:p>
          <w:p w14:paraId="4520C779" w14:textId="13BCD533" w:rsidR="00B23DBC" w:rsidRDefault="00B23DBC" w:rsidP="00B23DBC">
            <w:pPr>
              <w:rPr>
                <w:sz w:val="24"/>
                <w:szCs w:val="24"/>
              </w:rPr>
            </w:pPr>
            <w:r>
              <w:rPr>
                <w:sz w:val="24"/>
                <w:szCs w:val="24"/>
              </w:rPr>
              <w:t xml:space="preserve">Interestingly, the </w:t>
            </w:r>
            <w:r w:rsidRPr="00591E45">
              <w:rPr>
                <w:sz w:val="24"/>
                <w:szCs w:val="24"/>
              </w:rPr>
              <w:t>survey feedback regarding the topics and activities that members would like to see included in a women's network</w:t>
            </w:r>
            <w:r>
              <w:rPr>
                <w:sz w:val="24"/>
                <w:szCs w:val="24"/>
              </w:rPr>
              <w:t xml:space="preserve"> w</w:t>
            </w:r>
            <w:r w:rsidR="002E05ED">
              <w:rPr>
                <w:sz w:val="24"/>
                <w:szCs w:val="24"/>
              </w:rPr>
              <w:t>as</w:t>
            </w:r>
            <w:r>
              <w:rPr>
                <w:sz w:val="24"/>
                <w:szCs w:val="24"/>
              </w:rPr>
              <w:t xml:space="preserve"> similar to </w:t>
            </w:r>
            <w:r w:rsidR="002E05ED">
              <w:rPr>
                <w:sz w:val="24"/>
                <w:szCs w:val="24"/>
              </w:rPr>
              <w:t xml:space="preserve">the </w:t>
            </w:r>
            <w:r>
              <w:rPr>
                <w:sz w:val="24"/>
                <w:szCs w:val="24"/>
              </w:rPr>
              <w:t>above.</w:t>
            </w:r>
            <w:r w:rsidRPr="00591E45">
              <w:rPr>
                <w:sz w:val="24"/>
                <w:szCs w:val="24"/>
              </w:rPr>
              <w:t xml:space="preserve"> The top six areas of interest identified were mentoring, career development, leadership skills, technical knowledge, networking, and empowerment.</w:t>
            </w:r>
          </w:p>
          <w:p w14:paraId="7FCF5AC4" w14:textId="1228F9BA" w:rsidR="006045F2" w:rsidRPr="00195EA1" w:rsidRDefault="006045F2" w:rsidP="00A941EE">
            <w:pPr>
              <w:rPr>
                <w:sz w:val="24"/>
                <w:szCs w:val="24"/>
              </w:rPr>
            </w:pPr>
          </w:p>
        </w:tc>
      </w:tr>
      <w:tr w:rsidR="00552236" w:rsidRPr="00775954" w14:paraId="0BFB900C" w14:textId="4A43BC71" w:rsidTr="00FD214F">
        <w:tc>
          <w:tcPr>
            <w:tcW w:w="9016" w:type="dxa"/>
          </w:tcPr>
          <w:p w14:paraId="23A1071B" w14:textId="4208C4FB" w:rsidR="00552236" w:rsidRPr="00775954" w:rsidRDefault="00552236" w:rsidP="00FD214F">
            <w:pPr>
              <w:rPr>
                <w:sz w:val="24"/>
                <w:szCs w:val="24"/>
              </w:rPr>
            </w:pPr>
            <w:r w:rsidRPr="00775954">
              <w:rPr>
                <w:sz w:val="24"/>
                <w:szCs w:val="24"/>
              </w:rPr>
              <w:t xml:space="preserve">3. </w:t>
            </w:r>
            <w:r w:rsidRPr="00775954">
              <w:rPr>
                <w:b/>
                <w:bCs/>
                <w:sz w:val="24"/>
                <w:szCs w:val="24"/>
              </w:rPr>
              <w:t>Aims and Goals</w:t>
            </w:r>
            <w:r w:rsidRPr="00775954">
              <w:rPr>
                <w:sz w:val="24"/>
                <w:szCs w:val="24"/>
              </w:rPr>
              <w:t xml:space="preserve"> </w:t>
            </w:r>
          </w:p>
        </w:tc>
      </w:tr>
      <w:tr w:rsidR="0006493C" w:rsidRPr="00775954" w14:paraId="298F05DD" w14:textId="69B71ED1" w:rsidTr="00FD214F">
        <w:tc>
          <w:tcPr>
            <w:tcW w:w="9016" w:type="dxa"/>
          </w:tcPr>
          <w:p w14:paraId="42F6A5A6" w14:textId="69418811" w:rsidR="0006493C" w:rsidRPr="0006493C" w:rsidRDefault="005A089C" w:rsidP="0006493C">
            <w:pPr>
              <w:rPr>
                <w:sz w:val="24"/>
                <w:szCs w:val="24"/>
              </w:rPr>
            </w:pPr>
            <w:r>
              <w:rPr>
                <w:sz w:val="24"/>
                <w:szCs w:val="24"/>
              </w:rPr>
              <w:t>Following the survey feedback the</w:t>
            </w:r>
            <w:r w:rsidR="0006493C">
              <w:rPr>
                <w:sz w:val="24"/>
                <w:szCs w:val="24"/>
              </w:rPr>
              <w:t xml:space="preserve"> group discussed and shared</w:t>
            </w:r>
            <w:r>
              <w:rPr>
                <w:sz w:val="24"/>
                <w:szCs w:val="24"/>
              </w:rPr>
              <w:t xml:space="preserve"> their motivations for joining</w:t>
            </w:r>
            <w:r w:rsidR="0006493C">
              <w:rPr>
                <w:sz w:val="24"/>
                <w:szCs w:val="24"/>
              </w:rPr>
              <w:t xml:space="preserve"> </w:t>
            </w:r>
            <w:r w:rsidR="001C4687">
              <w:rPr>
                <w:sz w:val="24"/>
                <w:szCs w:val="24"/>
              </w:rPr>
              <w:t xml:space="preserve">the </w:t>
            </w:r>
            <w:r w:rsidR="0006493C">
              <w:rPr>
                <w:sz w:val="24"/>
                <w:szCs w:val="24"/>
              </w:rPr>
              <w:t xml:space="preserve">Network and what they would like to achieve.  </w:t>
            </w:r>
          </w:p>
          <w:p w14:paraId="57AFEB4A" w14:textId="77777777" w:rsidR="0006493C" w:rsidRDefault="0006493C" w:rsidP="006A54C4">
            <w:pPr>
              <w:rPr>
                <w:i/>
                <w:iCs/>
                <w:sz w:val="24"/>
                <w:szCs w:val="24"/>
              </w:rPr>
            </w:pPr>
          </w:p>
          <w:p w14:paraId="09638C65" w14:textId="4964204B" w:rsidR="0006493C" w:rsidRDefault="0006493C" w:rsidP="0006493C">
            <w:pPr>
              <w:rPr>
                <w:sz w:val="24"/>
                <w:szCs w:val="24"/>
              </w:rPr>
            </w:pPr>
            <w:r>
              <w:rPr>
                <w:sz w:val="24"/>
                <w:szCs w:val="24"/>
              </w:rPr>
              <w:t xml:space="preserve">CJ shared that </w:t>
            </w:r>
            <w:r w:rsidRPr="00F324DA">
              <w:rPr>
                <w:sz w:val="24"/>
                <w:szCs w:val="24"/>
              </w:rPr>
              <w:t xml:space="preserve">motivation for joining the network is rooted in personal growth and community engagement. </w:t>
            </w:r>
            <w:r>
              <w:rPr>
                <w:sz w:val="24"/>
                <w:szCs w:val="24"/>
              </w:rPr>
              <w:t xml:space="preserve">There is </w:t>
            </w:r>
            <w:r w:rsidRPr="00F324DA">
              <w:rPr>
                <w:sz w:val="24"/>
                <w:szCs w:val="24"/>
              </w:rPr>
              <w:t>value</w:t>
            </w:r>
            <w:r>
              <w:rPr>
                <w:sz w:val="24"/>
                <w:szCs w:val="24"/>
              </w:rPr>
              <w:t xml:space="preserve"> in</w:t>
            </w:r>
            <w:r w:rsidRPr="00F324DA">
              <w:rPr>
                <w:sz w:val="24"/>
                <w:szCs w:val="24"/>
              </w:rPr>
              <w:t xml:space="preserve"> the opportunity to network, especially when interactions with other </w:t>
            </w:r>
            <w:r>
              <w:rPr>
                <w:sz w:val="24"/>
                <w:szCs w:val="24"/>
              </w:rPr>
              <w:t xml:space="preserve">women can be </w:t>
            </w:r>
            <w:r w:rsidRPr="00F324DA">
              <w:rPr>
                <w:sz w:val="24"/>
                <w:szCs w:val="24"/>
              </w:rPr>
              <w:t xml:space="preserve">infrequent, and appreciate the chance to align with </w:t>
            </w:r>
            <w:r>
              <w:rPr>
                <w:sz w:val="24"/>
                <w:szCs w:val="24"/>
              </w:rPr>
              <w:t>other women</w:t>
            </w:r>
            <w:r w:rsidRPr="00F324DA">
              <w:rPr>
                <w:sz w:val="24"/>
                <w:szCs w:val="24"/>
              </w:rPr>
              <w:t xml:space="preserve"> who are making a positive impact in their respective fields.</w:t>
            </w:r>
            <w:r>
              <w:rPr>
                <w:sz w:val="24"/>
                <w:szCs w:val="24"/>
              </w:rPr>
              <w:t xml:space="preserve"> </w:t>
            </w:r>
            <w:r w:rsidRPr="00D1185C">
              <w:rPr>
                <w:sz w:val="24"/>
                <w:szCs w:val="24"/>
              </w:rPr>
              <w:t>WIN has</w:t>
            </w:r>
            <w:r>
              <w:rPr>
                <w:sz w:val="24"/>
                <w:szCs w:val="24"/>
              </w:rPr>
              <w:t xml:space="preserve"> also</w:t>
            </w:r>
            <w:r w:rsidRPr="00D1185C">
              <w:rPr>
                <w:sz w:val="24"/>
                <w:szCs w:val="24"/>
              </w:rPr>
              <w:t xml:space="preserve"> been involved in various community engagement initiatives with local schools and universities aimed at promoting women in engineering. </w:t>
            </w:r>
            <w:r>
              <w:rPr>
                <w:sz w:val="24"/>
                <w:szCs w:val="24"/>
              </w:rPr>
              <w:t xml:space="preserve">There is </w:t>
            </w:r>
            <w:r w:rsidR="00A941EE">
              <w:rPr>
                <w:sz w:val="24"/>
                <w:szCs w:val="24"/>
              </w:rPr>
              <w:t xml:space="preserve">still </w:t>
            </w:r>
            <w:r>
              <w:rPr>
                <w:sz w:val="24"/>
                <w:szCs w:val="24"/>
              </w:rPr>
              <w:t>a</w:t>
            </w:r>
            <w:r w:rsidRPr="00D1185C">
              <w:rPr>
                <w:sz w:val="24"/>
                <w:szCs w:val="24"/>
              </w:rPr>
              <w:t xml:space="preserve"> gender imbalance s</w:t>
            </w:r>
            <w:r>
              <w:rPr>
                <w:sz w:val="24"/>
                <w:szCs w:val="24"/>
              </w:rPr>
              <w:t>o</w:t>
            </w:r>
            <w:r w:rsidRPr="00D1185C">
              <w:rPr>
                <w:sz w:val="24"/>
                <w:szCs w:val="24"/>
              </w:rPr>
              <w:t xml:space="preserve"> there</w:t>
            </w:r>
            <w:r>
              <w:rPr>
                <w:sz w:val="24"/>
                <w:szCs w:val="24"/>
              </w:rPr>
              <w:t xml:space="preserve"> </w:t>
            </w:r>
            <w:r w:rsidRPr="00D1185C">
              <w:rPr>
                <w:sz w:val="24"/>
                <w:szCs w:val="24"/>
              </w:rPr>
              <w:t>significant room for improvement</w:t>
            </w:r>
            <w:r>
              <w:rPr>
                <w:sz w:val="24"/>
                <w:szCs w:val="24"/>
              </w:rPr>
              <w:t xml:space="preserve"> in early education.</w:t>
            </w:r>
          </w:p>
          <w:p w14:paraId="12E24E14" w14:textId="77777777" w:rsidR="0006493C" w:rsidRDefault="0006493C" w:rsidP="006A54C4">
            <w:pPr>
              <w:rPr>
                <w:i/>
                <w:iCs/>
                <w:sz w:val="24"/>
                <w:szCs w:val="24"/>
              </w:rPr>
            </w:pPr>
          </w:p>
          <w:p w14:paraId="48F216E8" w14:textId="0F204468" w:rsidR="0006493C" w:rsidRDefault="0006493C" w:rsidP="0006493C">
            <w:pPr>
              <w:rPr>
                <w:sz w:val="24"/>
                <w:szCs w:val="24"/>
              </w:rPr>
            </w:pPr>
            <w:r w:rsidRPr="005E1277">
              <w:rPr>
                <w:sz w:val="24"/>
                <w:szCs w:val="24"/>
              </w:rPr>
              <w:t xml:space="preserve">SS </w:t>
            </w:r>
            <w:r>
              <w:rPr>
                <w:sz w:val="24"/>
                <w:szCs w:val="24"/>
              </w:rPr>
              <w:t>agreed</w:t>
            </w:r>
            <w:r w:rsidRPr="005E1277">
              <w:rPr>
                <w:sz w:val="24"/>
                <w:szCs w:val="24"/>
              </w:rPr>
              <w:t xml:space="preserve"> that universities encounter</w:t>
            </w:r>
            <w:r w:rsidR="00134CA1">
              <w:rPr>
                <w:sz w:val="24"/>
                <w:szCs w:val="24"/>
              </w:rPr>
              <w:t xml:space="preserve"> an</w:t>
            </w:r>
            <w:r w:rsidRPr="005E1277">
              <w:rPr>
                <w:sz w:val="24"/>
                <w:szCs w:val="24"/>
              </w:rPr>
              <w:t xml:space="preserve"> underrepresentation of women in engineering courses. S</w:t>
            </w:r>
            <w:r>
              <w:rPr>
                <w:sz w:val="24"/>
                <w:szCs w:val="24"/>
              </w:rPr>
              <w:t>S</w:t>
            </w:r>
            <w:r w:rsidRPr="005E1277">
              <w:rPr>
                <w:sz w:val="24"/>
                <w:szCs w:val="24"/>
              </w:rPr>
              <w:t xml:space="preserve"> noted that universities are actively engaged in outreach efforts with schools, aiming to generate interest among women and other underrepresented groups in </w:t>
            </w:r>
            <w:r w:rsidRPr="005E1277">
              <w:rPr>
                <w:sz w:val="24"/>
                <w:szCs w:val="24"/>
              </w:rPr>
              <w:lastRenderedPageBreak/>
              <w:t>pursuing higher education.</w:t>
            </w:r>
            <w:r>
              <w:rPr>
                <w:sz w:val="24"/>
                <w:szCs w:val="24"/>
              </w:rPr>
              <w:t xml:space="preserve"> In the future, the Network could engage in outreach initiatives aimed at schools and draw on the inspiration from industry to highlight potential pathways into the engineering world. </w:t>
            </w:r>
          </w:p>
          <w:p w14:paraId="0A65A198" w14:textId="77777777" w:rsidR="0006493C" w:rsidRDefault="0006493C" w:rsidP="0006493C">
            <w:pPr>
              <w:rPr>
                <w:sz w:val="24"/>
                <w:szCs w:val="24"/>
              </w:rPr>
            </w:pPr>
          </w:p>
          <w:p w14:paraId="0DCC0273" w14:textId="18EF3B71" w:rsidR="0006493C" w:rsidRDefault="0006493C" w:rsidP="0006493C">
            <w:pPr>
              <w:rPr>
                <w:sz w:val="24"/>
                <w:szCs w:val="24"/>
              </w:rPr>
            </w:pPr>
            <w:r w:rsidRPr="00C71E79">
              <w:rPr>
                <w:sz w:val="24"/>
                <w:szCs w:val="24"/>
              </w:rPr>
              <w:t>StS highlighted the importance of understanding the barriers that may d</w:t>
            </w:r>
            <w:r>
              <w:rPr>
                <w:sz w:val="24"/>
                <w:szCs w:val="24"/>
              </w:rPr>
              <w:t>eter</w:t>
            </w:r>
            <w:r w:rsidRPr="00C71E79">
              <w:rPr>
                <w:sz w:val="24"/>
                <w:szCs w:val="24"/>
              </w:rPr>
              <w:t xml:space="preserve"> women from joining the </w:t>
            </w:r>
            <w:r>
              <w:rPr>
                <w:sz w:val="24"/>
                <w:szCs w:val="24"/>
              </w:rPr>
              <w:t>I</w:t>
            </w:r>
            <w:r w:rsidRPr="00C71E79">
              <w:rPr>
                <w:sz w:val="24"/>
                <w:szCs w:val="24"/>
              </w:rPr>
              <w:t>nstitute. S</w:t>
            </w:r>
            <w:r>
              <w:rPr>
                <w:sz w:val="24"/>
                <w:szCs w:val="24"/>
              </w:rPr>
              <w:t>tS</w:t>
            </w:r>
            <w:r w:rsidRPr="00C71E79">
              <w:rPr>
                <w:sz w:val="24"/>
                <w:szCs w:val="24"/>
              </w:rPr>
              <w:t xml:space="preserve"> emphasi</w:t>
            </w:r>
            <w:r>
              <w:rPr>
                <w:sz w:val="24"/>
                <w:szCs w:val="24"/>
              </w:rPr>
              <w:t>z</w:t>
            </w:r>
            <w:r w:rsidRPr="00C71E79">
              <w:rPr>
                <w:sz w:val="24"/>
                <w:szCs w:val="24"/>
              </w:rPr>
              <w:t xml:space="preserve">ed the need to identify and address these barriers, with a specific focus on supporting women in assuming positions on </w:t>
            </w:r>
            <w:r w:rsidR="00134CA1">
              <w:rPr>
                <w:sz w:val="24"/>
                <w:szCs w:val="24"/>
              </w:rPr>
              <w:t xml:space="preserve">the </w:t>
            </w:r>
            <w:r w:rsidRPr="00C71E79">
              <w:rPr>
                <w:sz w:val="24"/>
                <w:szCs w:val="24"/>
              </w:rPr>
              <w:t>Council and the Board</w:t>
            </w:r>
            <w:r>
              <w:rPr>
                <w:sz w:val="24"/>
                <w:szCs w:val="24"/>
              </w:rPr>
              <w:t xml:space="preserve">. </w:t>
            </w:r>
            <w:r w:rsidRPr="00A36815">
              <w:rPr>
                <w:sz w:val="24"/>
                <w:szCs w:val="24"/>
              </w:rPr>
              <w:t>CJ suggested that conducting a survey could be an effective method for gathering insights from female members regarding the challenges they face. In the case of WIN, the responses indicated a lack of visible role models in leadership positions and</w:t>
            </w:r>
            <w:r>
              <w:rPr>
                <w:sz w:val="24"/>
                <w:szCs w:val="24"/>
              </w:rPr>
              <w:t xml:space="preserve"> confidence</w:t>
            </w:r>
            <w:r w:rsidRPr="00A36815">
              <w:rPr>
                <w:sz w:val="24"/>
                <w:szCs w:val="24"/>
              </w:rPr>
              <w:t xml:space="preserve"> </w:t>
            </w:r>
            <w:r>
              <w:rPr>
                <w:sz w:val="24"/>
                <w:szCs w:val="24"/>
              </w:rPr>
              <w:t>and assertiveness to take that step forward.</w:t>
            </w:r>
          </w:p>
          <w:p w14:paraId="00DD682C" w14:textId="77777777" w:rsidR="0006493C" w:rsidRDefault="0006493C" w:rsidP="006A54C4">
            <w:pPr>
              <w:rPr>
                <w:i/>
                <w:iCs/>
                <w:sz w:val="24"/>
                <w:szCs w:val="24"/>
              </w:rPr>
            </w:pPr>
          </w:p>
          <w:p w14:paraId="1D1498EF" w14:textId="215FC5A9" w:rsidR="0006493C" w:rsidRDefault="0006493C" w:rsidP="0006493C">
            <w:pPr>
              <w:rPr>
                <w:sz w:val="24"/>
                <w:szCs w:val="24"/>
              </w:rPr>
            </w:pPr>
            <w:r>
              <w:rPr>
                <w:sz w:val="24"/>
                <w:szCs w:val="24"/>
              </w:rPr>
              <w:t xml:space="preserve">CT suggested </w:t>
            </w:r>
            <w:r w:rsidR="005A089C">
              <w:rPr>
                <w:sz w:val="24"/>
                <w:szCs w:val="24"/>
              </w:rPr>
              <w:t xml:space="preserve">to enhance the visibility of women members within the Institute it might be good to have </w:t>
            </w:r>
            <w:r>
              <w:rPr>
                <w:sz w:val="24"/>
                <w:szCs w:val="24"/>
              </w:rPr>
              <w:t xml:space="preserve">a summary on the website to showcase </w:t>
            </w:r>
            <w:r w:rsidR="005A089C">
              <w:rPr>
                <w:sz w:val="24"/>
                <w:szCs w:val="24"/>
              </w:rPr>
              <w:t xml:space="preserve">their </w:t>
            </w:r>
            <w:r>
              <w:rPr>
                <w:sz w:val="24"/>
                <w:szCs w:val="24"/>
              </w:rPr>
              <w:t>career journeys</w:t>
            </w:r>
            <w:r w:rsidR="005A089C">
              <w:rPr>
                <w:sz w:val="24"/>
                <w:szCs w:val="24"/>
              </w:rPr>
              <w:t xml:space="preserve">. </w:t>
            </w:r>
            <w:r>
              <w:rPr>
                <w:sz w:val="24"/>
                <w:szCs w:val="24"/>
              </w:rPr>
              <w:t xml:space="preserve">This could raise awareness about women in the Institute and attract and connect women in different ways, particularly valuable for recent graduates seeking inspiration from </w:t>
            </w:r>
            <w:r w:rsidR="00B34FF0">
              <w:rPr>
                <w:sz w:val="24"/>
                <w:szCs w:val="24"/>
              </w:rPr>
              <w:t xml:space="preserve">the </w:t>
            </w:r>
            <w:r>
              <w:rPr>
                <w:sz w:val="24"/>
                <w:szCs w:val="24"/>
              </w:rPr>
              <w:t xml:space="preserve">non-linear career paths of other women, demonstrating the diverse routes into engineering. SS </w:t>
            </w:r>
            <w:r w:rsidR="00A941EE">
              <w:rPr>
                <w:sz w:val="24"/>
                <w:szCs w:val="24"/>
              </w:rPr>
              <w:t xml:space="preserve">emphasised the profiles are regularly updated </w:t>
            </w:r>
            <w:r>
              <w:rPr>
                <w:sz w:val="24"/>
                <w:szCs w:val="24"/>
              </w:rPr>
              <w:t>every few months</w:t>
            </w:r>
            <w:r w:rsidR="005A089C">
              <w:rPr>
                <w:sz w:val="24"/>
                <w:szCs w:val="24"/>
              </w:rPr>
              <w:t xml:space="preserve"> to ensure </w:t>
            </w:r>
            <w:r w:rsidR="00A941EE">
              <w:rPr>
                <w:sz w:val="24"/>
                <w:szCs w:val="24"/>
              </w:rPr>
              <w:t>its exciting for readers.</w:t>
            </w:r>
            <w:r>
              <w:rPr>
                <w:sz w:val="24"/>
                <w:szCs w:val="24"/>
              </w:rPr>
              <w:t xml:space="preserve"> CJ has volunteered to </w:t>
            </w:r>
            <w:r w:rsidR="00A941EE">
              <w:rPr>
                <w:sz w:val="24"/>
                <w:szCs w:val="24"/>
              </w:rPr>
              <w:t>provide a short</w:t>
            </w:r>
            <w:r>
              <w:rPr>
                <w:sz w:val="24"/>
                <w:szCs w:val="24"/>
              </w:rPr>
              <w:t xml:space="preserve"> career</w:t>
            </w:r>
            <w:r w:rsidR="00A941EE">
              <w:rPr>
                <w:sz w:val="24"/>
                <w:szCs w:val="24"/>
              </w:rPr>
              <w:t xml:space="preserve"> profile</w:t>
            </w:r>
            <w:r w:rsidR="00002AB9">
              <w:rPr>
                <w:sz w:val="24"/>
                <w:szCs w:val="24"/>
              </w:rPr>
              <w:t xml:space="preserve">. </w:t>
            </w:r>
          </w:p>
          <w:p w14:paraId="3A3BD314" w14:textId="77777777" w:rsidR="0006493C" w:rsidRDefault="0006493C" w:rsidP="0006493C">
            <w:pPr>
              <w:rPr>
                <w:sz w:val="24"/>
                <w:szCs w:val="24"/>
              </w:rPr>
            </w:pPr>
          </w:p>
          <w:p w14:paraId="241D8055" w14:textId="675D00F5" w:rsidR="0006493C" w:rsidRDefault="0006493C" w:rsidP="0006493C">
            <w:pPr>
              <w:jc w:val="right"/>
              <w:rPr>
                <w:sz w:val="24"/>
                <w:szCs w:val="24"/>
              </w:rPr>
            </w:pPr>
            <w:r w:rsidRPr="00ED67F1">
              <w:rPr>
                <w:b/>
                <w:bCs/>
                <w:sz w:val="24"/>
                <w:szCs w:val="24"/>
                <w:u w:val="single"/>
              </w:rPr>
              <w:t>ACTION 1:</w:t>
            </w:r>
            <w:r w:rsidRPr="00ED67F1">
              <w:rPr>
                <w:sz w:val="24"/>
                <w:szCs w:val="24"/>
              </w:rPr>
              <w:t xml:space="preserve"> </w:t>
            </w:r>
            <w:r w:rsidRPr="00ED67F1">
              <w:rPr>
                <w:sz w:val="24"/>
                <w:szCs w:val="24"/>
                <w:highlight w:val="yellow"/>
              </w:rPr>
              <w:t>JS and CT to</w:t>
            </w:r>
            <w:r w:rsidR="00D212AD" w:rsidRPr="00ED67F1">
              <w:rPr>
                <w:sz w:val="24"/>
                <w:szCs w:val="24"/>
                <w:highlight w:val="yellow"/>
              </w:rPr>
              <w:t xml:space="preserve"> </w:t>
            </w:r>
            <w:r w:rsidR="00D212AD" w:rsidRPr="00ED67F1">
              <w:rPr>
                <w:highlight w:val="yellow"/>
              </w:rPr>
              <w:t>create a</w:t>
            </w:r>
            <w:r w:rsidRPr="00ED67F1">
              <w:rPr>
                <w:sz w:val="24"/>
                <w:szCs w:val="24"/>
                <w:highlight w:val="yellow"/>
              </w:rPr>
              <w:t xml:space="preserve"> </w:t>
            </w:r>
            <w:r w:rsidR="00D212AD" w:rsidRPr="00ED67F1">
              <w:rPr>
                <w:sz w:val="24"/>
                <w:szCs w:val="24"/>
                <w:highlight w:val="yellow"/>
              </w:rPr>
              <w:t>template of</w:t>
            </w:r>
            <w:r w:rsidRPr="00ED67F1">
              <w:rPr>
                <w:sz w:val="24"/>
                <w:szCs w:val="24"/>
                <w:highlight w:val="yellow"/>
              </w:rPr>
              <w:t xml:space="preserve"> questions for career journey profiles for the website. JS to follow up with CJ for content</w:t>
            </w:r>
            <w:r>
              <w:rPr>
                <w:sz w:val="24"/>
                <w:szCs w:val="24"/>
              </w:rPr>
              <w:t xml:space="preserve">.  </w:t>
            </w:r>
          </w:p>
          <w:p w14:paraId="1AD0FD18" w14:textId="77777777" w:rsidR="0006493C" w:rsidRDefault="0006493C" w:rsidP="0006493C">
            <w:pPr>
              <w:rPr>
                <w:sz w:val="24"/>
                <w:szCs w:val="24"/>
              </w:rPr>
            </w:pPr>
          </w:p>
          <w:p w14:paraId="109CBC6A" w14:textId="1FEEE94A" w:rsidR="00B503F3" w:rsidRPr="00AA331B" w:rsidRDefault="00B503F3" w:rsidP="00B503F3">
            <w:pPr>
              <w:rPr>
                <w:sz w:val="24"/>
                <w:szCs w:val="24"/>
              </w:rPr>
            </w:pPr>
            <w:r w:rsidRPr="00AA331B">
              <w:rPr>
                <w:sz w:val="24"/>
                <w:szCs w:val="24"/>
              </w:rPr>
              <w:t xml:space="preserve">SS </w:t>
            </w:r>
            <w:r>
              <w:rPr>
                <w:sz w:val="24"/>
                <w:szCs w:val="24"/>
              </w:rPr>
              <w:t xml:space="preserve">also pointed </w:t>
            </w:r>
            <w:r w:rsidRPr="00AA331B">
              <w:rPr>
                <w:sz w:val="24"/>
                <w:szCs w:val="24"/>
              </w:rPr>
              <w:t>out that the Institute has a greater number of female members than those present at the meeting. S</w:t>
            </w:r>
            <w:r>
              <w:rPr>
                <w:sz w:val="24"/>
                <w:szCs w:val="24"/>
              </w:rPr>
              <w:t>S</w:t>
            </w:r>
            <w:r w:rsidRPr="00AA331B">
              <w:rPr>
                <w:sz w:val="24"/>
                <w:szCs w:val="24"/>
              </w:rPr>
              <w:t xml:space="preserve"> suggested </w:t>
            </w:r>
            <w:r>
              <w:rPr>
                <w:sz w:val="24"/>
                <w:szCs w:val="24"/>
              </w:rPr>
              <w:t xml:space="preserve">that the Network could </w:t>
            </w:r>
            <w:r w:rsidRPr="00AA331B">
              <w:rPr>
                <w:sz w:val="24"/>
                <w:szCs w:val="24"/>
              </w:rPr>
              <w:t>organi</w:t>
            </w:r>
            <w:r>
              <w:rPr>
                <w:sz w:val="24"/>
                <w:szCs w:val="24"/>
              </w:rPr>
              <w:t>se</w:t>
            </w:r>
            <w:r w:rsidRPr="00AA331B">
              <w:rPr>
                <w:sz w:val="24"/>
                <w:szCs w:val="24"/>
              </w:rPr>
              <w:t xml:space="preserve"> a panel discussion featuring women members in senior positions nearing the end of their careers. This event would provide an opportunity for members to ask questions and gain valuable insights into the journeys and experiences that led these women to their current positions.</w:t>
            </w:r>
          </w:p>
          <w:p w14:paraId="291E75DF" w14:textId="77777777" w:rsidR="00B503F3" w:rsidRDefault="00B503F3" w:rsidP="0006493C">
            <w:pPr>
              <w:rPr>
                <w:sz w:val="24"/>
                <w:szCs w:val="24"/>
              </w:rPr>
            </w:pPr>
          </w:p>
          <w:p w14:paraId="65D3FE06" w14:textId="40811105" w:rsidR="0006493C" w:rsidRDefault="0006493C" w:rsidP="0006493C">
            <w:pPr>
              <w:rPr>
                <w:sz w:val="24"/>
                <w:szCs w:val="24"/>
              </w:rPr>
            </w:pPr>
            <w:r>
              <w:rPr>
                <w:sz w:val="24"/>
                <w:szCs w:val="24"/>
              </w:rPr>
              <w:t xml:space="preserve">JK </w:t>
            </w:r>
            <w:r w:rsidR="00B503F3">
              <w:rPr>
                <w:sz w:val="24"/>
                <w:szCs w:val="24"/>
              </w:rPr>
              <w:t xml:space="preserve">who is </w:t>
            </w:r>
            <w:r>
              <w:rPr>
                <w:sz w:val="24"/>
                <w:szCs w:val="24"/>
              </w:rPr>
              <w:t>based in West Cumbria</w:t>
            </w:r>
            <w:r w:rsidR="00B503F3">
              <w:rPr>
                <w:sz w:val="24"/>
                <w:szCs w:val="24"/>
              </w:rPr>
              <w:t xml:space="preserve"> shared</w:t>
            </w:r>
            <w:r>
              <w:rPr>
                <w:sz w:val="24"/>
                <w:szCs w:val="24"/>
              </w:rPr>
              <w:t xml:space="preserve"> that university graduates have a heavy reliance on Sellafield and suggested that the Institute could offer free membership to schools that are teaching engineering courses (lower than a degree). Energy Coast UTC is a great example of this that have almost 50% of girls</w:t>
            </w:r>
            <w:r w:rsidR="00630FA9">
              <w:rPr>
                <w:sz w:val="24"/>
                <w:szCs w:val="24"/>
              </w:rPr>
              <w:t xml:space="preserve"> are</w:t>
            </w:r>
            <w:r>
              <w:rPr>
                <w:sz w:val="24"/>
                <w:szCs w:val="24"/>
              </w:rPr>
              <w:t xml:space="preserve"> in engineering</w:t>
            </w:r>
            <w:r w:rsidR="00630FA9">
              <w:rPr>
                <w:sz w:val="24"/>
                <w:szCs w:val="24"/>
              </w:rPr>
              <w:t xml:space="preserve">, </w:t>
            </w:r>
            <w:r>
              <w:rPr>
                <w:sz w:val="24"/>
                <w:szCs w:val="24"/>
              </w:rPr>
              <w:t xml:space="preserve">80% are moving into apprenticeships and 20% going on to further education. StS has agreed to change the student membership to include non-degree courses, apprenticeships and all other possible routes in instrumentation and control, including technical training and placements. </w:t>
            </w:r>
          </w:p>
          <w:p w14:paraId="10C507BF" w14:textId="77777777" w:rsidR="0006493C" w:rsidRDefault="0006493C" w:rsidP="0006493C">
            <w:pPr>
              <w:rPr>
                <w:sz w:val="24"/>
                <w:szCs w:val="24"/>
              </w:rPr>
            </w:pPr>
          </w:p>
          <w:p w14:paraId="71C6DC83" w14:textId="2D4FC4E7" w:rsidR="0006493C" w:rsidRDefault="0006493C" w:rsidP="0006493C">
            <w:pPr>
              <w:rPr>
                <w:sz w:val="24"/>
                <w:szCs w:val="24"/>
              </w:rPr>
            </w:pPr>
            <w:r w:rsidRPr="001E07B1">
              <w:rPr>
                <w:sz w:val="24"/>
                <w:szCs w:val="24"/>
              </w:rPr>
              <w:t xml:space="preserve">JK </w:t>
            </w:r>
            <w:r>
              <w:rPr>
                <w:sz w:val="24"/>
                <w:szCs w:val="24"/>
              </w:rPr>
              <w:t>highlighted the</w:t>
            </w:r>
            <w:r w:rsidRPr="001E07B1">
              <w:rPr>
                <w:sz w:val="24"/>
                <w:szCs w:val="24"/>
              </w:rPr>
              <w:t xml:space="preserve"> importance of engaging </w:t>
            </w:r>
            <w:r>
              <w:rPr>
                <w:sz w:val="24"/>
                <w:szCs w:val="24"/>
              </w:rPr>
              <w:t>apprentices</w:t>
            </w:r>
            <w:r w:rsidRPr="001E07B1">
              <w:rPr>
                <w:sz w:val="24"/>
                <w:szCs w:val="24"/>
              </w:rPr>
              <w:t xml:space="preserve"> with </w:t>
            </w:r>
            <w:r>
              <w:rPr>
                <w:sz w:val="24"/>
                <w:szCs w:val="24"/>
              </w:rPr>
              <w:t>L</w:t>
            </w:r>
            <w:r w:rsidRPr="001E07B1">
              <w:rPr>
                <w:sz w:val="24"/>
                <w:szCs w:val="24"/>
              </w:rPr>
              <w:t xml:space="preserve">ocal </w:t>
            </w:r>
            <w:r>
              <w:rPr>
                <w:sz w:val="24"/>
                <w:szCs w:val="24"/>
              </w:rPr>
              <w:t>S</w:t>
            </w:r>
            <w:r w:rsidRPr="001E07B1">
              <w:rPr>
                <w:sz w:val="24"/>
                <w:szCs w:val="24"/>
              </w:rPr>
              <w:t>ections</w:t>
            </w:r>
            <w:r>
              <w:rPr>
                <w:sz w:val="24"/>
                <w:szCs w:val="24"/>
              </w:rPr>
              <w:t xml:space="preserve"> as</w:t>
            </w:r>
            <w:r w:rsidRPr="001E07B1">
              <w:rPr>
                <w:sz w:val="24"/>
                <w:szCs w:val="24"/>
              </w:rPr>
              <w:t xml:space="preserve"> t</w:t>
            </w:r>
            <w:r>
              <w:rPr>
                <w:sz w:val="24"/>
                <w:szCs w:val="24"/>
              </w:rPr>
              <w:t>hey</w:t>
            </w:r>
            <w:r w:rsidRPr="001E07B1">
              <w:rPr>
                <w:sz w:val="24"/>
                <w:szCs w:val="24"/>
              </w:rPr>
              <w:t xml:space="preserve"> actively promote InstMC at nearby educational institutions</w:t>
            </w:r>
            <w:r>
              <w:rPr>
                <w:sz w:val="24"/>
                <w:szCs w:val="24"/>
              </w:rPr>
              <w:t xml:space="preserve"> </w:t>
            </w:r>
            <w:r w:rsidRPr="001E07B1">
              <w:rPr>
                <w:sz w:val="24"/>
                <w:szCs w:val="24"/>
              </w:rPr>
              <w:t xml:space="preserve">through various talks. SS </w:t>
            </w:r>
            <w:r>
              <w:rPr>
                <w:sz w:val="24"/>
                <w:szCs w:val="24"/>
              </w:rPr>
              <w:t>also added that it</w:t>
            </w:r>
            <w:r w:rsidR="00AA7B13">
              <w:rPr>
                <w:sz w:val="24"/>
                <w:szCs w:val="24"/>
              </w:rPr>
              <w:t xml:space="preserve"> i</w:t>
            </w:r>
            <w:r>
              <w:rPr>
                <w:sz w:val="24"/>
                <w:szCs w:val="24"/>
              </w:rPr>
              <w:t xml:space="preserve">s beneficial to retain apprenticeships as student members and foster their growth through the Institute. </w:t>
            </w:r>
          </w:p>
          <w:p w14:paraId="75067B48" w14:textId="77777777" w:rsidR="0006493C" w:rsidRDefault="0006493C" w:rsidP="0006493C">
            <w:pPr>
              <w:rPr>
                <w:sz w:val="24"/>
                <w:szCs w:val="24"/>
              </w:rPr>
            </w:pPr>
          </w:p>
          <w:p w14:paraId="14B4765D" w14:textId="351910B1" w:rsidR="0006493C" w:rsidRPr="00240DDA" w:rsidRDefault="0006493C" w:rsidP="0006493C">
            <w:pPr>
              <w:jc w:val="right"/>
              <w:rPr>
                <w:sz w:val="24"/>
                <w:szCs w:val="24"/>
              </w:rPr>
            </w:pPr>
            <w:r w:rsidRPr="005771C3">
              <w:rPr>
                <w:b/>
                <w:bCs/>
                <w:sz w:val="24"/>
                <w:szCs w:val="24"/>
                <w:u w:val="single"/>
              </w:rPr>
              <w:t>ACTION 2</w:t>
            </w:r>
            <w:r>
              <w:rPr>
                <w:b/>
                <w:bCs/>
                <w:sz w:val="24"/>
                <w:szCs w:val="24"/>
                <w:u w:val="single"/>
              </w:rPr>
              <w:t>:</w:t>
            </w:r>
            <w:r>
              <w:rPr>
                <w:sz w:val="24"/>
                <w:szCs w:val="24"/>
              </w:rPr>
              <w:t xml:space="preserve"> </w:t>
            </w:r>
            <w:r w:rsidRPr="00ED67F1">
              <w:rPr>
                <w:sz w:val="24"/>
                <w:szCs w:val="24"/>
                <w:highlight w:val="yellow"/>
              </w:rPr>
              <w:t xml:space="preserve">StS to tweak the student membership application to include students </w:t>
            </w:r>
            <w:r w:rsidR="00F64688" w:rsidRPr="00ED67F1">
              <w:rPr>
                <w:sz w:val="24"/>
                <w:szCs w:val="24"/>
                <w:highlight w:val="yellow"/>
              </w:rPr>
              <w:t>who</w:t>
            </w:r>
            <w:r w:rsidRPr="00ED67F1">
              <w:rPr>
                <w:sz w:val="24"/>
                <w:szCs w:val="24"/>
                <w:highlight w:val="yellow"/>
              </w:rPr>
              <w:t xml:space="preserve"> are  “undertaking a course of learning at any level in instrumentation and control”</w:t>
            </w:r>
            <w:r>
              <w:rPr>
                <w:sz w:val="24"/>
                <w:szCs w:val="24"/>
              </w:rPr>
              <w:t xml:space="preserve">.  </w:t>
            </w:r>
          </w:p>
          <w:p w14:paraId="31262CD1" w14:textId="77777777" w:rsidR="0006493C" w:rsidRPr="00775954" w:rsidRDefault="0006493C" w:rsidP="0006493C">
            <w:pPr>
              <w:rPr>
                <w:i/>
                <w:iCs/>
                <w:sz w:val="24"/>
                <w:szCs w:val="24"/>
              </w:rPr>
            </w:pPr>
          </w:p>
        </w:tc>
      </w:tr>
      <w:tr w:rsidR="00552236" w:rsidRPr="00775954" w14:paraId="3C2F94BC" w14:textId="4366CA10" w:rsidTr="00FD214F">
        <w:tc>
          <w:tcPr>
            <w:tcW w:w="9016" w:type="dxa"/>
          </w:tcPr>
          <w:p w14:paraId="59628E2B" w14:textId="63D4930C" w:rsidR="00552236" w:rsidRPr="00775954" w:rsidRDefault="00552236" w:rsidP="00FD214F">
            <w:pPr>
              <w:rPr>
                <w:sz w:val="24"/>
                <w:szCs w:val="24"/>
              </w:rPr>
            </w:pPr>
            <w:r w:rsidRPr="00775954">
              <w:rPr>
                <w:sz w:val="24"/>
                <w:szCs w:val="24"/>
              </w:rPr>
              <w:lastRenderedPageBreak/>
              <w:t xml:space="preserve">4. </w:t>
            </w:r>
            <w:r w:rsidRPr="00775954">
              <w:rPr>
                <w:b/>
                <w:bCs/>
                <w:sz w:val="24"/>
                <w:szCs w:val="24"/>
              </w:rPr>
              <w:t>Commitment and Involvement</w:t>
            </w:r>
          </w:p>
        </w:tc>
      </w:tr>
      <w:tr w:rsidR="00D74DB3" w:rsidRPr="00775954" w14:paraId="5CCFFA25" w14:textId="5A886724" w:rsidTr="00FD214F">
        <w:tc>
          <w:tcPr>
            <w:tcW w:w="9016" w:type="dxa"/>
          </w:tcPr>
          <w:p w14:paraId="1ED88C00" w14:textId="38113BE4" w:rsidR="009D6E20" w:rsidRDefault="009D6E20" w:rsidP="00500FA3">
            <w:pPr>
              <w:rPr>
                <w:sz w:val="24"/>
                <w:szCs w:val="24"/>
              </w:rPr>
            </w:pPr>
            <w:r w:rsidRPr="009D6E20">
              <w:rPr>
                <w:sz w:val="24"/>
                <w:szCs w:val="24"/>
              </w:rPr>
              <w:t>CT prompted the group to consider the frequency of Network meetings. It was agreed that holding bi-monthly meetings during the Network's initial stages would help build momentum, and as it becomes more established, the meetings could transition to a quarterly schedule.</w:t>
            </w:r>
            <w:r w:rsidR="00B503F3">
              <w:rPr>
                <w:sz w:val="24"/>
                <w:szCs w:val="24"/>
              </w:rPr>
              <w:t xml:space="preserve"> </w:t>
            </w:r>
          </w:p>
          <w:p w14:paraId="073F978D" w14:textId="77777777" w:rsidR="00EB00D1" w:rsidRPr="00A941EE" w:rsidRDefault="00EB00D1" w:rsidP="00500FA3">
            <w:pPr>
              <w:rPr>
                <w:sz w:val="24"/>
                <w:szCs w:val="24"/>
              </w:rPr>
            </w:pPr>
          </w:p>
          <w:p w14:paraId="046B9C4A" w14:textId="7E7E7089" w:rsidR="00D74DB3" w:rsidRDefault="00D74DB3" w:rsidP="00500FA3">
            <w:pPr>
              <w:rPr>
                <w:sz w:val="24"/>
                <w:szCs w:val="24"/>
              </w:rPr>
            </w:pPr>
            <w:r w:rsidRPr="005F6856">
              <w:rPr>
                <w:sz w:val="24"/>
                <w:szCs w:val="24"/>
              </w:rPr>
              <w:t xml:space="preserve">CJ </w:t>
            </w:r>
            <w:r>
              <w:rPr>
                <w:sz w:val="24"/>
                <w:szCs w:val="24"/>
              </w:rPr>
              <w:t xml:space="preserve">shared </w:t>
            </w:r>
            <w:r w:rsidRPr="005F6856">
              <w:rPr>
                <w:sz w:val="24"/>
                <w:szCs w:val="24"/>
              </w:rPr>
              <w:t xml:space="preserve">that WIN was initiated by a small core group of individuals, which has since expanded to include approximately 10 members. CJ also highlighted that three men have joined WIN, </w:t>
            </w:r>
            <w:r>
              <w:rPr>
                <w:sz w:val="24"/>
                <w:szCs w:val="24"/>
              </w:rPr>
              <w:t xml:space="preserve">and their </w:t>
            </w:r>
            <w:r w:rsidRPr="005F6856">
              <w:rPr>
                <w:sz w:val="24"/>
                <w:szCs w:val="24"/>
              </w:rPr>
              <w:t>active participati</w:t>
            </w:r>
            <w:r>
              <w:rPr>
                <w:sz w:val="24"/>
                <w:szCs w:val="24"/>
              </w:rPr>
              <w:t xml:space="preserve">on and </w:t>
            </w:r>
            <w:r w:rsidRPr="005F6856">
              <w:rPr>
                <w:sz w:val="24"/>
                <w:szCs w:val="24"/>
              </w:rPr>
              <w:t>perspective</w:t>
            </w:r>
            <w:r>
              <w:rPr>
                <w:sz w:val="24"/>
                <w:szCs w:val="24"/>
              </w:rPr>
              <w:t xml:space="preserve"> ha</w:t>
            </w:r>
            <w:r w:rsidR="00DB7706">
              <w:rPr>
                <w:sz w:val="24"/>
                <w:szCs w:val="24"/>
              </w:rPr>
              <w:t>ve</w:t>
            </w:r>
            <w:r>
              <w:rPr>
                <w:sz w:val="24"/>
                <w:szCs w:val="24"/>
              </w:rPr>
              <w:t xml:space="preserve"> been welcomed. </w:t>
            </w:r>
            <w:r w:rsidRPr="007E121F">
              <w:rPr>
                <w:sz w:val="24"/>
                <w:szCs w:val="24"/>
              </w:rPr>
              <w:t>The recount of WIN's journey was quite reassuring for</w:t>
            </w:r>
            <w:r>
              <w:rPr>
                <w:sz w:val="24"/>
                <w:szCs w:val="24"/>
              </w:rPr>
              <w:t xml:space="preserve"> the </w:t>
            </w:r>
            <w:r w:rsidRPr="007E121F">
              <w:rPr>
                <w:sz w:val="24"/>
                <w:szCs w:val="24"/>
              </w:rPr>
              <w:t xml:space="preserve">group as </w:t>
            </w:r>
            <w:r w:rsidR="00396015">
              <w:rPr>
                <w:sz w:val="24"/>
                <w:szCs w:val="24"/>
              </w:rPr>
              <w:t xml:space="preserve">the </w:t>
            </w:r>
            <w:r w:rsidRPr="007E121F">
              <w:rPr>
                <w:sz w:val="24"/>
                <w:szCs w:val="24"/>
              </w:rPr>
              <w:t>Women's Network</w:t>
            </w:r>
            <w:r>
              <w:rPr>
                <w:sz w:val="24"/>
                <w:szCs w:val="24"/>
              </w:rPr>
              <w:t xml:space="preserve"> </w:t>
            </w:r>
            <w:r w:rsidR="00396015">
              <w:rPr>
                <w:sz w:val="24"/>
                <w:szCs w:val="24"/>
              </w:rPr>
              <w:t>will</w:t>
            </w:r>
            <w:r w:rsidR="00114D20">
              <w:rPr>
                <w:sz w:val="24"/>
                <w:szCs w:val="24"/>
              </w:rPr>
              <w:t xml:space="preserve"> have a similar journey </w:t>
            </w:r>
            <w:r>
              <w:rPr>
                <w:sz w:val="24"/>
                <w:szCs w:val="24"/>
              </w:rPr>
              <w:t>with a modest number.</w:t>
            </w:r>
            <w:r w:rsidRPr="007E121F">
              <w:rPr>
                <w:sz w:val="24"/>
                <w:szCs w:val="24"/>
              </w:rPr>
              <w:t xml:space="preserve"> It became evident that forming a dedicated core group is essential for brainstorming innovative ideas and initiating projects to </w:t>
            </w:r>
            <w:r>
              <w:rPr>
                <w:sz w:val="24"/>
                <w:szCs w:val="24"/>
              </w:rPr>
              <w:t xml:space="preserve">drive </w:t>
            </w:r>
            <w:r w:rsidRPr="007E121F">
              <w:rPr>
                <w:sz w:val="24"/>
                <w:szCs w:val="24"/>
              </w:rPr>
              <w:t>the Network forward.</w:t>
            </w:r>
          </w:p>
          <w:p w14:paraId="33E79A7E" w14:textId="77777777" w:rsidR="008C0A7E" w:rsidRDefault="008C0A7E" w:rsidP="007C1E0F">
            <w:pPr>
              <w:rPr>
                <w:sz w:val="24"/>
                <w:szCs w:val="24"/>
              </w:rPr>
            </w:pPr>
          </w:p>
          <w:p w14:paraId="2279F8F9" w14:textId="5A789F73" w:rsidR="008C0A7E" w:rsidRDefault="008C0A7E" w:rsidP="007C1E0F">
            <w:pPr>
              <w:rPr>
                <w:sz w:val="24"/>
                <w:szCs w:val="24"/>
              </w:rPr>
            </w:pPr>
            <w:r w:rsidRPr="008C0A7E">
              <w:rPr>
                <w:sz w:val="24"/>
                <w:szCs w:val="24"/>
              </w:rPr>
              <w:t xml:space="preserve">CT encouraged the group to consider the essential roles necessary for forming the core group and initiating the Network. </w:t>
            </w:r>
            <w:r>
              <w:rPr>
                <w:sz w:val="24"/>
                <w:szCs w:val="24"/>
              </w:rPr>
              <w:t>CT shared that four</w:t>
            </w:r>
            <w:r w:rsidRPr="008C0A7E">
              <w:rPr>
                <w:sz w:val="24"/>
                <w:szCs w:val="24"/>
              </w:rPr>
              <w:t xml:space="preserve"> roles</w:t>
            </w:r>
            <w:r w:rsidR="002A4295">
              <w:rPr>
                <w:sz w:val="24"/>
                <w:szCs w:val="24"/>
              </w:rPr>
              <w:t xml:space="preserve"> would be vital to establish the core group</w:t>
            </w:r>
            <w:r w:rsidR="00114D20">
              <w:rPr>
                <w:sz w:val="24"/>
                <w:szCs w:val="24"/>
              </w:rPr>
              <w:t xml:space="preserve"> are</w:t>
            </w:r>
            <w:r w:rsidR="002A4295">
              <w:rPr>
                <w:sz w:val="24"/>
                <w:szCs w:val="24"/>
              </w:rPr>
              <w:t xml:space="preserve"> a </w:t>
            </w:r>
            <w:r w:rsidRPr="008C0A7E">
              <w:rPr>
                <w:sz w:val="24"/>
                <w:szCs w:val="24"/>
              </w:rPr>
              <w:t>Chair or Interim Chair, Vice Chair, Secretariat, and Marketing/Promotion.</w:t>
            </w:r>
            <w:r>
              <w:rPr>
                <w:sz w:val="24"/>
                <w:szCs w:val="24"/>
              </w:rPr>
              <w:t xml:space="preserve"> </w:t>
            </w:r>
            <w:r w:rsidRPr="008C0A7E">
              <w:rPr>
                <w:sz w:val="24"/>
                <w:szCs w:val="24"/>
              </w:rPr>
              <w:t>CT explained that the Network would adopt an informal Special Interest Group (SIG) model</w:t>
            </w:r>
            <w:r>
              <w:rPr>
                <w:sz w:val="24"/>
                <w:szCs w:val="24"/>
              </w:rPr>
              <w:t xml:space="preserve"> with </w:t>
            </w:r>
            <w:r w:rsidRPr="008C0A7E">
              <w:rPr>
                <w:sz w:val="24"/>
                <w:szCs w:val="24"/>
              </w:rPr>
              <w:t>some fundamental terms of reference</w:t>
            </w:r>
            <w:r>
              <w:rPr>
                <w:sz w:val="24"/>
                <w:szCs w:val="24"/>
              </w:rPr>
              <w:t xml:space="preserve"> (ToRs) in place but no formalities like an AGM. </w:t>
            </w:r>
          </w:p>
          <w:p w14:paraId="2AC12C33" w14:textId="77777777" w:rsidR="008C0A7E" w:rsidRDefault="008C0A7E" w:rsidP="007C1E0F"/>
          <w:p w14:paraId="01AC221A" w14:textId="77777777" w:rsidR="00C768AB" w:rsidRDefault="00DF193F" w:rsidP="00C768AB">
            <w:pPr>
              <w:rPr>
                <w:sz w:val="24"/>
                <w:szCs w:val="24"/>
              </w:rPr>
            </w:pPr>
            <w:r>
              <w:t xml:space="preserve">                                                  </w:t>
            </w:r>
            <w:r w:rsidRPr="00853261">
              <w:rPr>
                <w:b/>
                <w:bCs/>
                <w:sz w:val="24"/>
                <w:szCs w:val="24"/>
                <w:u w:val="single"/>
              </w:rPr>
              <w:t>ACTION 3</w:t>
            </w:r>
            <w:r w:rsidRPr="00853261">
              <w:rPr>
                <w:sz w:val="24"/>
                <w:szCs w:val="24"/>
              </w:rPr>
              <w:t xml:space="preserve">: </w:t>
            </w:r>
            <w:r w:rsidR="00C768AB" w:rsidRPr="001115F9">
              <w:rPr>
                <w:sz w:val="24"/>
                <w:szCs w:val="24"/>
                <w:highlight w:val="yellow"/>
              </w:rPr>
              <w:t>WiMAC members to confirm any role they would like to take on within the network. Click the following link:</w:t>
            </w:r>
          </w:p>
          <w:p w14:paraId="43A4E5CF" w14:textId="77777777" w:rsidR="00C768AB" w:rsidRDefault="00FD214F" w:rsidP="00C768AB">
            <w:pPr>
              <w:rPr>
                <w:sz w:val="24"/>
                <w:szCs w:val="24"/>
              </w:rPr>
            </w:pPr>
            <w:hyperlink r:id="rId11" w:history="1">
              <w:r w:rsidR="00C768AB" w:rsidRPr="00053CDF">
                <w:rPr>
                  <w:rStyle w:val="Hyperlink"/>
                  <w:sz w:val="24"/>
                  <w:szCs w:val="24"/>
                </w:rPr>
                <w:t>https://instmc.typeform.com/to/D0R41jhM</w:t>
              </w:r>
            </w:hyperlink>
          </w:p>
          <w:p w14:paraId="6828071C" w14:textId="70DA6FCF" w:rsidR="00DF193F" w:rsidRDefault="00C768AB" w:rsidP="007C1E0F">
            <w:r>
              <w:rPr>
                <w:sz w:val="24"/>
                <w:szCs w:val="24"/>
              </w:rPr>
              <w:t xml:space="preserve"> </w:t>
            </w:r>
          </w:p>
          <w:p w14:paraId="7403EE42" w14:textId="77777777" w:rsidR="00DF193F" w:rsidRDefault="00DF193F" w:rsidP="007C1E0F"/>
          <w:p w14:paraId="7F6559F2" w14:textId="04CE71EF" w:rsidR="008C0A7E" w:rsidRDefault="008C0A7E" w:rsidP="007C1E0F">
            <w:pPr>
              <w:rPr>
                <w:sz w:val="24"/>
                <w:szCs w:val="24"/>
              </w:rPr>
            </w:pPr>
            <w:r w:rsidRPr="00CA66ED">
              <w:rPr>
                <w:sz w:val="24"/>
                <w:szCs w:val="24"/>
              </w:rPr>
              <w:t xml:space="preserve">CJ has volunteered to take </w:t>
            </w:r>
            <w:r w:rsidR="00EE445B">
              <w:rPr>
                <w:sz w:val="24"/>
                <w:szCs w:val="24"/>
              </w:rPr>
              <w:t xml:space="preserve">the </w:t>
            </w:r>
            <w:r w:rsidRPr="00CA66ED">
              <w:rPr>
                <w:sz w:val="24"/>
                <w:szCs w:val="24"/>
              </w:rPr>
              <w:t>Interim Chair role to kickstart the Network</w:t>
            </w:r>
            <w:r w:rsidR="00002AB9" w:rsidRPr="00CA66ED">
              <w:rPr>
                <w:sz w:val="24"/>
                <w:szCs w:val="24"/>
              </w:rPr>
              <w:t xml:space="preserve"> and will also create a welcome post that will cover information about the Network. </w:t>
            </w:r>
          </w:p>
          <w:p w14:paraId="5A1728C7" w14:textId="77777777" w:rsidR="00CA66ED" w:rsidRPr="00CA66ED" w:rsidRDefault="00CA66ED" w:rsidP="007C1E0F">
            <w:pPr>
              <w:rPr>
                <w:sz w:val="24"/>
                <w:szCs w:val="24"/>
              </w:rPr>
            </w:pPr>
          </w:p>
          <w:p w14:paraId="10CD5ED1" w14:textId="5369007A" w:rsidR="00CA66ED" w:rsidRDefault="00CA66ED" w:rsidP="00CA66ED">
            <w:pPr>
              <w:jc w:val="right"/>
              <w:rPr>
                <w:rFonts w:cstheme="minorHAnsi"/>
                <w:bCs/>
                <w:color w:val="000000" w:themeColor="text1"/>
                <w:sz w:val="24"/>
                <w:szCs w:val="24"/>
              </w:rPr>
            </w:pPr>
            <w:r w:rsidRPr="00CA66ED">
              <w:rPr>
                <w:b/>
                <w:bCs/>
                <w:sz w:val="24"/>
                <w:szCs w:val="24"/>
                <w:u w:val="single"/>
              </w:rPr>
              <w:t xml:space="preserve">ACTION </w:t>
            </w:r>
            <w:r w:rsidR="00CC02E1">
              <w:rPr>
                <w:b/>
                <w:bCs/>
                <w:sz w:val="24"/>
                <w:szCs w:val="24"/>
                <w:u w:val="single"/>
              </w:rPr>
              <w:t>4</w:t>
            </w:r>
            <w:r w:rsidRPr="00CA66ED">
              <w:rPr>
                <w:sz w:val="24"/>
                <w:szCs w:val="24"/>
              </w:rPr>
              <w:t xml:space="preserve">: </w:t>
            </w:r>
            <w:r w:rsidRPr="001115F9">
              <w:rPr>
                <w:rFonts w:cstheme="minorHAnsi"/>
                <w:bCs/>
                <w:color w:val="000000" w:themeColor="text1"/>
                <w:sz w:val="24"/>
                <w:szCs w:val="24"/>
                <w:highlight w:val="yellow"/>
              </w:rPr>
              <w:t>CJ to create a welcome post introducing the Network</w:t>
            </w:r>
            <w:r>
              <w:rPr>
                <w:rFonts w:cstheme="minorHAnsi"/>
                <w:bCs/>
                <w:color w:val="000000" w:themeColor="text1"/>
                <w:sz w:val="24"/>
                <w:szCs w:val="24"/>
              </w:rPr>
              <w:t xml:space="preserve">. </w:t>
            </w:r>
          </w:p>
          <w:p w14:paraId="11587297" w14:textId="77777777" w:rsidR="008C0A7E" w:rsidRPr="00D74DB3" w:rsidRDefault="008C0A7E" w:rsidP="007C1E0F">
            <w:pPr>
              <w:rPr>
                <w:sz w:val="24"/>
                <w:szCs w:val="24"/>
              </w:rPr>
            </w:pPr>
          </w:p>
          <w:p w14:paraId="6EB0369F" w14:textId="0A289410" w:rsidR="00D74DB3" w:rsidRPr="00EE445B" w:rsidRDefault="008C0A7E" w:rsidP="008C0A7E">
            <w:pPr>
              <w:rPr>
                <w:rStyle w:val="ui-provider"/>
                <w:sz w:val="24"/>
                <w:szCs w:val="24"/>
              </w:rPr>
            </w:pPr>
            <w:r w:rsidRPr="00EE445B">
              <w:rPr>
                <w:rStyle w:val="ui-provider"/>
                <w:sz w:val="24"/>
                <w:szCs w:val="24"/>
              </w:rPr>
              <w:t xml:space="preserve">CT shared that if members were interested </w:t>
            </w:r>
            <w:r w:rsidR="00D212AD" w:rsidRPr="00EE445B">
              <w:rPr>
                <w:rStyle w:val="ui-provider"/>
                <w:sz w:val="24"/>
                <w:szCs w:val="24"/>
              </w:rPr>
              <w:t>in committing to other</w:t>
            </w:r>
            <w:r w:rsidRPr="00EE445B">
              <w:rPr>
                <w:rStyle w:val="ui-provider"/>
                <w:sz w:val="24"/>
                <w:szCs w:val="24"/>
              </w:rPr>
              <w:t xml:space="preserve"> roles, </w:t>
            </w:r>
            <w:r w:rsidR="00A53AA7">
              <w:rPr>
                <w:rStyle w:val="ui-provider"/>
                <w:sz w:val="24"/>
                <w:szCs w:val="24"/>
              </w:rPr>
              <w:t xml:space="preserve">they would </w:t>
            </w:r>
            <w:r w:rsidR="00CA5E8A" w:rsidRPr="00EE445B">
              <w:rPr>
                <w:rStyle w:val="ui-provider"/>
                <w:sz w:val="24"/>
                <w:szCs w:val="24"/>
              </w:rPr>
              <w:t>get in touch via</w:t>
            </w:r>
            <w:r w:rsidRPr="00EE445B">
              <w:rPr>
                <w:rStyle w:val="ui-provider"/>
                <w:sz w:val="24"/>
                <w:szCs w:val="24"/>
              </w:rPr>
              <w:t xml:space="preserve"> email</w:t>
            </w:r>
            <w:r w:rsidR="00EE445B" w:rsidRPr="00EE445B">
              <w:rPr>
                <w:rStyle w:val="ui-provider"/>
                <w:sz w:val="24"/>
                <w:szCs w:val="24"/>
              </w:rPr>
              <w:t xml:space="preserve"> at</w:t>
            </w:r>
            <w:r w:rsidRPr="00EE445B">
              <w:rPr>
                <w:rStyle w:val="ui-provider"/>
                <w:sz w:val="24"/>
                <w:szCs w:val="24"/>
              </w:rPr>
              <w:t xml:space="preserve"> </w:t>
            </w:r>
            <w:hyperlink r:id="rId12" w:history="1">
              <w:r w:rsidRPr="00EE445B">
                <w:rPr>
                  <w:rStyle w:val="Hyperlink"/>
                  <w:sz w:val="24"/>
                  <w:szCs w:val="24"/>
                </w:rPr>
                <w:t>member.communication@instmc.org</w:t>
              </w:r>
            </w:hyperlink>
            <w:r w:rsidR="00D212AD" w:rsidRPr="00EE445B">
              <w:rPr>
                <w:rStyle w:val="ui-provider"/>
                <w:sz w:val="24"/>
                <w:szCs w:val="24"/>
              </w:rPr>
              <w:t xml:space="preserve">. </w:t>
            </w:r>
          </w:p>
          <w:p w14:paraId="375996DB" w14:textId="77777777" w:rsidR="002A4295" w:rsidRDefault="002A4295" w:rsidP="008C0A7E">
            <w:pPr>
              <w:rPr>
                <w:rStyle w:val="ui-provider"/>
              </w:rPr>
            </w:pPr>
          </w:p>
          <w:p w14:paraId="089B6989" w14:textId="4A3FD1E5" w:rsidR="008D5492" w:rsidRPr="00754A47" w:rsidRDefault="002A4295" w:rsidP="008C0A7E">
            <w:pPr>
              <w:rPr>
                <w:rStyle w:val="ui-provider"/>
                <w:sz w:val="24"/>
                <w:szCs w:val="24"/>
              </w:rPr>
            </w:pPr>
            <w:r w:rsidRPr="00754A47">
              <w:rPr>
                <w:rStyle w:val="ui-provider"/>
                <w:sz w:val="24"/>
                <w:szCs w:val="24"/>
              </w:rPr>
              <w:t>The group also discussed and agreed to have one in-person meeting a year like a site-type visit, if possible so it remains relevant to industry and encourage</w:t>
            </w:r>
            <w:r w:rsidR="00A53AA7">
              <w:rPr>
                <w:rStyle w:val="ui-provider"/>
                <w:sz w:val="24"/>
                <w:szCs w:val="24"/>
              </w:rPr>
              <w:t>s</w:t>
            </w:r>
            <w:r w:rsidRPr="00754A47">
              <w:rPr>
                <w:rStyle w:val="ui-provider"/>
                <w:sz w:val="24"/>
                <w:szCs w:val="24"/>
              </w:rPr>
              <w:t xml:space="preserve"> members to come along. CJ </w:t>
            </w:r>
            <w:r w:rsidR="00754A47" w:rsidRPr="00754A47">
              <w:rPr>
                <w:rStyle w:val="ui-provider"/>
                <w:sz w:val="24"/>
                <w:szCs w:val="24"/>
              </w:rPr>
              <w:t xml:space="preserve">has </w:t>
            </w:r>
            <w:r w:rsidRPr="00754A47">
              <w:rPr>
                <w:rStyle w:val="ui-provider"/>
                <w:sz w:val="24"/>
                <w:szCs w:val="24"/>
              </w:rPr>
              <w:t>offered to host the first in</w:t>
            </w:r>
            <w:r w:rsidR="00312EE1">
              <w:rPr>
                <w:rStyle w:val="ui-provider"/>
                <w:sz w:val="24"/>
                <w:szCs w:val="24"/>
              </w:rPr>
              <w:t>-</w:t>
            </w:r>
            <w:r w:rsidRPr="00754A47">
              <w:rPr>
                <w:rStyle w:val="ui-provider"/>
                <w:sz w:val="24"/>
                <w:szCs w:val="24"/>
              </w:rPr>
              <w:t>person meeting</w:t>
            </w:r>
            <w:r w:rsidR="008D5492" w:rsidRPr="00754A47">
              <w:rPr>
                <w:rStyle w:val="ui-provider"/>
                <w:sz w:val="24"/>
                <w:szCs w:val="24"/>
              </w:rPr>
              <w:t xml:space="preserve"> at E+H</w:t>
            </w:r>
            <w:r w:rsidR="004B7FD5" w:rsidRPr="00754A47">
              <w:rPr>
                <w:rStyle w:val="ui-provider"/>
                <w:sz w:val="24"/>
                <w:szCs w:val="24"/>
              </w:rPr>
              <w:t xml:space="preserve"> in </w:t>
            </w:r>
            <w:r w:rsidR="00EC4708" w:rsidRPr="00754A47">
              <w:rPr>
                <w:rStyle w:val="ui-provider"/>
                <w:sz w:val="24"/>
                <w:szCs w:val="24"/>
              </w:rPr>
              <w:t>S</w:t>
            </w:r>
            <w:r w:rsidR="004B7FD5" w:rsidRPr="00754A47">
              <w:rPr>
                <w:rStyle w:val="ui-provider"/>
                <w:sz w:val="24"/>
                <w:szCs w:val="24"/>
              </w:rPr>
              <w:t>pring 2024.</w:t>
            </w:r>
          </w:p>
          <w:p w14:paraId="3DE9BD19" w14:textId="19150765" w:rsidR="008D5492" w:rsidRPr="008D5492" w:rsidRDefault="008D5492" w:rsidP="008C0A7E">
            <w:pPr>
              <w:rPr>
                <w:sz w:val="24"/>
                <w:szCs w:val="24"/>
              </w:rPr>
            </w:pPr>
          </w:p>
        </w:tc>
      </w:tr>
      <w:tr w:rsidR="00552236" w:rsidRPr="00775954" w14:paraId="1F1FBA1F" w14:textId="757E5918" w:rsidTr="00FD214F">
        <w:tc>
          <w:tcPr>
            <w:tcW w:w="9016" w:type="dxa"/>
          </w:tcPr>
          <w:p w14:paraId="0B2CF305" w14:textId="5237B857" w:rsidR="00552236" w:rsidRPr="00775954" w:rsidRDefault="00552236" w:rsidP="00FD214F">
            <w:pPr>
              <w:rPr>
                <w:sz w:val="24"/>
                <w:szCs w:val="24"/>
              </w:rPr>
            </w:pPr>
            <w:r w:rsidRPr="00775954">
              <w:rPr>
                <w:sz w:val="24"/>
                <w:szCs w:val="24"/>
              </w:rPr>
              <w:t xml:space="preserve">5. </w:t>
            </w:r>
            <w:r w:rsidRPr="00775954">
              <w:rPr>
                <w:b/>
                <w:bCs/>
                <w:sz w:val="24"/>
                <w:szCs w:val="24"/>
              </w:rPr>
              <w:t>Marketing</w:t>
            </w:r>
          </w:p>
        </w:tc>
      </w:tr>
      <w:tr w:rsidR="00E47268" w:rsidRPr="00775954" w14:paraId="26901D06" w14:textId="1FFDF8E4" w:rsidTr="00FD214F">
        <w:tc>
          <w:tcPr>
            <w:tcW w:w="9016" w:type="dxa"/>
          </w:tcPr>
          <w:p w14:paraId="274D6EEB" w14:textId="615DE1F3" w:rsidR="00B7565E" w:rsidRDefault="00B7565E" w:rsidP="00B7565E">
            <w:pPr>
              <w:rPr>
                <w:sz w:val="24"/>
                <w:szCs w:val="24"/>
              </w:rPr>
            </w:pPr>
            <w:r>
              <w:rPr>
                <w:sz w:val="24"/>
                <w:szCs w:val="24"/>
              </w:rPr>
              <w:t xml:space="preserve">JS asked the group about how best to information share about the Network. </w:t>
            </w:r>
            <w:r w:rsidR="00B503F3" w:rsidRPr="00B503F3">
              <w:rPr>
                <w:sz w:val="24"/>
                <w:szCs w:val="24"/>
              </w:rPr>
              <w:t>CJ suggested implementing email bulletins for the core group to stay informed, especially in cases where they might have missed meetings. JS also proposed the idea of a LinkedIn group for sharing information among members, with the consensus that access would be restricted to InstMC members until the Network became more established</w:t>
            </w:r>
            <w:r w:rsidR="00B503F3">
              <w:rPr>
                <w:sz w:val="24"/>
                <w:szCs w:val="24"/>
              </w:rPr>
              <w:t xml:space="preserve"> and posts could be shared </w:t>
            </w:r>
            <w:r w:rsidR="00312EE1">
              <w:rPr>
                <w:sz w:val="24"/>
                <w:szCs w:val="24"/>
              </w:rPr>
              <w:t>in</w:t>
            </w:r>
            <w:r w:rsidR="00B503F3">
              <w:rPr>
                <w:sz w:val="24"/>
                <w:szCs w:val="24"/>
              </w:rPr>
              <w:t xml:space="preserve"> the public domain. </w:t>
            </w:r>
          </w:p>
          <w:p w14:paraId="5CEF365D" w14:textId="77777777" w:rsidR="008112ED" w:rsidRDefault="008112ED" w:rsidP="00B7565E">
            <w:pPr>
              <w:rPr>
                <w:sz w:val="24"/>
                <w:szCs w:val="24"/>
              </w:rPr>
            </w:pPr>
          </w:p>
          <w:p w14:paraId="35159D18" w14:textId="5D3BF0D4" w:rsidR="008112ED" w:rsidRDefault="008112ED" w:rsidP="008112ED">
            <w:pPr>
              <w:rPr>
                <w:sz w:val="24"/>
                <w:szCs w:val="24"/>
              </w:rPr>
            </w:pPr>
            <w:r>
              <w:rPr>
                <w:sz w:val="24"/>
                <w:szCs w:val="24"/>
              </w:rPr>
              <w:lastRenderedPageBreak/>
              <w:t xml:space="preserve">                                                 </w:t>
            </w:r>
            <w:r w:rsidRPr="00754A47">
              <w:rPr>
                <w:b/>
                <w:bCs/>
                <w:sz w:val="24"/>
                <w:szCs w:val="24"/>
                <w:u w:val="single"/>
              </w:rPr>
              <w:t xml:space="preserve">ACTION </w:t>
            </w:r>
            <w:r>
              <w:rPr>
                <w:b/>
                <w:bCs/>
                <w:sz w:val="24"/>
                <w:szCs w:val="24"/>
                <w:u w:val="single"/>
              </w:rPr>
              <w:t>5</w:t>
            </w:r>
            <w:r w:rsidRPr="00754A47">
              <w:rPr>
                <w:b/>
                <w:bCs/>
                <w:sz w:val="24"/>
                <w:szCs w:val="24"/>
                <w:u w:val="single"/>
              </w:rPr>
              <w:t>:</w:t>
            </w:r>
            <w:r>
              <w:rPr>
                <w:b/>
                <w:bCs/>
                <w:sz w:val="24"/>
                <w:szCs w:val="24"/>
                <w:u w:val="single"/>
              </w:rPr>
              <w:t xml:space="preserve"> </w:t>
            </w:r>
            <w:r>
              <w:rPr>
                <w:sz w:val="24"/>
                <w:szCs w:val="24"/>
              </w:rPr>
              <w:t xml:space="preserve"> </w:t>
            </w:r>
            <w:r w:rsidRPr="001115F9">
              <w:rPr>
                <w:sz w:val="24"/>
                <w:szCs w:val="24"/>
                <w:highlight w:val="yellow"/>
              </w:rPr>
              <w:t>All WiMAC members to join the WiMAC LinkedIn Group. Click the following link:</w:t>
            </w:r>
            <w:r w:rsidR="00ED67F1">
              <w:rPr>
                <w:sz w:val="24"/>
                <w:szCs w:val="24"/>
              </w:rPr>
              <w:t xml:space="preserve"> </w:t>
            </w:r>
            <w:hyperlink r:id="rId13" w:history="1">
              <w:r w:rsidR="00ED67F1" w:rsidRPr="00053CDF">
                <w:rPr>
                  <w:rStyle w:val="Hyperlink"/>
                  <w:sz w:val="24"/>
                  <w:szCs w:val="24"/>
                </w:rPr>
                <w:t>https://www.linkedin.com/groups/12920283/</w:t>
              </w:r>
            </w:hyperlink>
          </w:p>
          <w:p w14:paraId="4EEE828C" w14:textId="08E32CCB" w:rsidR="008112ED" w:rsidRDefault="008112ED" w:rsidP="00B7565E">
            <w:pPr>
              <w:rPr>
                <w:sz w:val="24"/>
                <w:szCs w:val="24"/>
              </w:rPr>
            </w:pPr>
          </w:p>
          <w:p w14:paraId="15044365" w14:textId="530709A1" w:rsidR="00CA5E8A" w:rsidRDefault="00CA5E8A" w:rsidP="00B7565E">
            <w:pPr>
              <w:rPr>
                <w:sz w:val="24"/>
                <w:szCs w:val="24"/>
              </w:rPr>
            </w:pPr>
            <w:r w:rsidRPr="00CA5E8A">
              <w:rPr>
                <w:sz w:val="24"/>
                <w:szCs w:val="24"/>
              </w:rPr>
              <w:t xml:space="preserve">JS informed the group that both CT and JS have held several discussions regarding the name </w:t>
            </w:r>
            <w:r w:rsidR="008F7F0C">
              <w:rPr>
                <w:sz w:val="24"/>
                <w:szCs w:val="24"/>
              </w:rPr>
              <w:t xml:space="preserve">of </w:t>
            </w:r>
            <w:r w:rsidRPr="00CA5E8A">
              <w:rPr>
                <w:sz w:val="24"/>
                <w:szCs w:val="24"/>
              </w:rPr>
              <w:t>the Women's Network and introduced two potential names for consideration.</w:t>
            </w:r>
            <w:r>
              <w:rPr>
                <w:sz w:val="24"/>
                <w:szCs w:val="24"/>
              </w:rPr>
              <w:t xml:space="preserve"> WEMAC – Women Engineers in Measurement, Automation &amp; Control </w:t>
            </w:r>
            <w:r w:rsidRPr="00CA5E8A">
              <w:rPr>
                <w:i/>
                <w:iCs/>
                <w:sz w:val="24"/>
                <w:szCs w:val="24"/>
              </w:rPr>
              <w:t>or</w:t>
            </w:r>
            <w:r>
              <w:rPr>
                <w:sz w:val="24"/>
                <w:szCs w:val="24"/>
              </w:rPr>
              <w:t xml:space="preserve"> WiMAC – Women in Measurement, Automation and Control.</w:t>
            </w:r>
          </w:p>
          <w:p w14:paraId="3C8C50B6" w14:textId="77777777" w:rsidR="00CA5E8A" w:rsidRDefault="00CA5E8A" w:rsidP="00B7565E">
            <w:pPr>
              <w:rPr>
                <w:sz w:val="24"/>
                <w:szCs w:val="24"/>
              </w:rPr>
            </w:pPr>
          </w:p>
          <w:p w14:paraId="29F76B1D" w14:textId="0CE395CC" w:rsidR="00CC4414" w:rsidRPr="00B7565E" w:rsidRDefault="00CC4414" w:rsidP="00CC4414">
            <w:pPr>
              <w:rPr>
                <w:sz w:val="24"/>
                <w:szCs w:val="24"/>
              </w:rPr>
            </w:pPr>
            <w:r>
              <w:rPr>
                <w:sz w:val="24"/>
                <w:szCs w:val="24"/>
              </w:rPr>
              <w:t>I</w:t>
            </w:r>
            <w:r w:rsidR="008D5492">
              <w:rPr>
                <w:sz w:val="24"/>
                <w:szCs w:val="24"/>
              </w:rPr>
              <w:t>t was agreed that the Network would be called WiMAC – Women in Measurement, Automation and Control</w:t>
            </w:r>
            <w:r w:rsidR="00CA5E8A">
              <w:rPr>
                <w:sz w:val="24"/>
                <w:szCs w:val="24"/>
              </w:rPr>
              <w:t xml:space="preserve"> as</w:t>
            </w:r>
            <w:r>
              <w:rPr>
                <w:sz w:val="24"/>
                <w:szCs w:val="24"/>
              </w:rPr>
              <w:t xml:space="preserve"> the word</w:t>
            </w:r>
            <w:r w:rsidR="00CA5E8A">
              <w:rPr>
                <w:sz w:val="24"/>
                <w:szCs w:val="24"/>
              </w:rPr>
              <w:t xml:space="preserve"> “engineer” could be seen to be </w:t>
            </w:r>
            <w:r w:rsidR="008F7F0C">
              <w:rPr>
                <w:sz w:val="24"/>
                <w:szCs w:val="24"/>
              </w:rPr>
              <w:t xml:space="preserve">a </w:t>
            </w:r>
            <w:r w:rsidR="00CA5E8A">
              <w:rPr>
                <w:sz w:val="24"/>
                <w:szCs w:val="24"/>
              </w:rPr>
              <w:t xml:space="preserve">barrier and </w:t>
            </w:r>
            <w:r>
              <w:rPr>
                <w:sz w:val="24"/>
                <w:szCs w:val="24"/>
              </w:rPr>
              <w:t xml:space="preserve">would want the Network to encompass women at all levels within the engineering field. </w:t>
            </w:r>
          </w:p>
          <w:p w14:paraId="6D4205A9" w14:textId="2BA68450" w:rsidR="00E47268" w:rsidRPr="00B7565E" w:rsidRDefault="00E47268" w:rsidP="00B7565E">
            <w:pPr>
              <w:rPr>
                <w:sz w:val="24"/>
                <w:szCs w:val="24"/>
              </w:rPr>
            </w:pPr>
          </w:p>
        </w:tc>
      </w:tr>
      <w:tr w:rsidR="004B7FD5" w:rsidRPr="00775954" w14:paraId="44D207E4" w14:textId="4F4D1490" w:rsidTr="00FD214F">
        <w:tc>
          <w:tcPr>
            <w:tcW w:w="9016" w:type="dxa"/>
          </w:tcPr>
          <w:p w14:paraId="42F01F77" w14:textId="77777777" w:rsidR="004B7FD5" w:rsidRDefault="004B7FD5" w:rsidP="00FD214F">
            <w:pPr>
              <w:rPr>
                <w:b/>
                <w:bCs/>
                <w:sz w:val="24"/>
                <w:szCs w:val="24"/>
              </w:rPr>
            </w:pPr>
            <w:r w:rsidRPr="00775954">
              <w:rPr>
                <w:sz w:val="24"/>
                <w:szCs w:val="24"/>
              </w:rPr>
              <w:lastRenderedPageBreak/>
              <w:t xml:space="preserve">6. </w:t>
            </w:r>
            <w:r w:rsidRPr="00775954">
              <w:rPr>
                <w:b/>
                <w:bCs/>
                <w:sz w:val="24"/>
                <w:szCs w:val="24"/>
              </w:rPr>
              <w:t>A.O.B</w:t>
            </w:r>
          </w:p>
          <w:p w14:paraId="065B1E70" w14:textId="77777777" w:rsidR="00754A47" w:rsidRDefault="00754A47" w:rsidP="00FD214F">
            <w:pPr>
              <w:rPr>
                <w:b/>
                <w:bCs/>
                <w:sz w:val="24"/>
                <w:szCs w:val="24"/>
              </w:rPr>
            </w:pPr>
          </w:p>
          <w:p w14:paraId="6A53F52B" w14:textId="396323AE" w:rsidR="00754A47" w:rsidRDefault="00EF15D0" w:rsidP="00FD214F">
            <w:pPr>
              <w:rPr>
                <w:sz w:val="24"/>
                <w:szCs w:val="24"/>
              </w:rPr>
            </w:pPr>
            <w:r w:rsidRPr="00EF15D0">
              <w:rPr>
                <w:sz w:val="24"/>
                <w:szCs w:val="24"/>
              </w:rPr>
              <w:t>LS inquired about the inclusivity of the Network, questioning whether it's exclusively for women and if men can participate in supporting the cause of women in engineering. StS clarified that the Network is an open and inclusive group, welcoming allyship from all</w:t>
            </w:r>
            <w:r>
              <w:rPr>
                <w:sz w:val="24"/>
                <w:szCs w:val="24"/>
              </w:rPr>
              <w:t xml:space="preserve">. This </w:t>
            </w:r>
            <w:r w:rsidRPr="00EF15D0">
              <w:rPr>
                <w:sz w:val="24"/>
                <w:szCs w:val="24"/>
              </w:rPr>
              <w:t>would be addressed in the welcome post prepared by CJ.</w:t>
            </w:r>
          </w:p>
          <w:p w14:paraId="4699488A" w14:textId="77777777" w:rsidR="00EF15D0" w:rsidRPr="00775954" w:rsidRDefault="00EF15D0" w:rsidP="00FD214F">
            <w:pPr>
              <w:rPr>
                <w:sz w:val="24"/>
                <w:szCs w:val="24"/>
              </w:rPr>
            </w:pPr>
          </w:p>
          <w:p w14:paraId="4F1C6FF4" w14:textId="64969FD8" w:rsidR="004B7FD5" w:rsidRDefault="00CA66ED" w:rsidP="00FD214F">
            <w:pPr>
              <w:rPr>
                <w:sz w:val="24"/>
                <w:szCs w:val="24"/>
              </w:rPr>
            </w:pPr>
            <w:r>
              <w:rPr>
                <w:sz w:val="24"/>
                <w:szCs w:val="24"/>
              </w:rPr>
              <w:t>JS and CT thanked everyone for their ideas and discussions.</w:t>
            </w:r>
            <w:r w:rsidR="008F7F0C">
              <w:rPr>
                <w:sz w:val="24"/>
                <w:szCs w:val="24"/>
              </w:rPr>
              <w:t xml:space="preserve"> The</w:t>
            </w:r>
            <w:r>
              <w:rPr>
                <w:sz w:val="24"/>
                <w:szCs w:val="24"/>
              </w:rPr>
              <w:t xml:space="preserve"> </w:t>
            </w:r>
            <w:r w:rsidR="008F7F0C">
              <w:rPr>
                <w:sz w:val="24"/>
                <w:szCs w:val="24"/>
              </w:rPr>
              <w:t>n</w:t>
            </w:r>
            <w:r w:rsidR="00EC4708">
              <w:rPr>
                <w:sz w:val="24"/>
                <w:szCs w:val="24"/>
              </w:rPr>
              <w:t xml:space="preserve">ext meeting </w:t>
            </w:r>
            <w:r w:rsidR="00BF69BF">
              <w:rPr>
                <w:sz w:val="24"/>
                <w:szCs w:val="24"/>
              </w:rPr>
              <w:t xml:space="preserve">will be </w:t>
            </w:r>
            <w:r w:rsidR="00EC4708">
              <w:rPr>
                <w:sz w:val="24"/>
                <w:szCs w:val="24"/>
              </w:rPr>
              <w:t>online in January</w:t>
            </w:r>
            <w:r w:rsidR="00754A47">
              <w:rPr>
                <w:sz w:val="24"/>
                <w:szCs w:val="24"/>
              </w:rPr>
              <w:t xml:space="preserve"> 2024</w:t>
            </w:r>
            <w:r w:rsidR="00EC4708">
              <w:rPr>
                <w:sz w:val="24"/>
                <w:szCs w:val="24"/>
              </w:rPr>
              <w:t xml:space="preserve">. </w:t>
            </w:r>
          </w:p>
          <w:p w14:paraId="5ABA5D60" w14:textId="77777777" w:rsidR="00EC4708" w:rsidRDefault="00EC4708" w:rsidP="00FD214F">
            <w:pPr>
              <w:rPr>
                <w:sz w:val="24"/>
                <w:szCs w:val="24"/>
              </w:rPr>
            </w:pPr>
          </w:p>
          <w:p w14:paraId="38D3A268" w14:textId="4CEAF360" w:rsidR="00EC4708" w:rsidRDefault="00EC4708" w:rsidP="00754A47">
            <w:pPr>
              <w:jc w:val="right"/>
              <w:rPr>
                <w:sz w:val="24"/>
                <w:szCs w:val="24"/>
              </w:rPr>
            </w:pPr>
            <w:r w:rsidRPr="00754A47">
              <w:rPr>
                <w:b/>
                <w:bCs/>
                <w:sz w:val="24"/>
                <w:szCs w:val="24"/>
                <w:u w:val="single"/>
              </w:rPr>
              <w:t xml:space="preserve">ACTION </w:t>
            </w:r>
            <w:r w:rsidR="008112ED">
              <w:rPr>
                <w:b/>
                <w:bCs/>
                <w:sz w:val="24"/>
                <w:szCs w:val="24"/>
                <w:u w:val="single"/>
              </w:rPr>
              <w:t>6</w:t>
            </w:r>
            <w:r w:rsidRPr="00754A47">
              <w:rPr>
                <w:b/>
                <w:bCs/>
                <w:sz w:val="24"/>
                <w:szCs w:val="24"/>
                <w:u w:val="single"/>
              </w:rPr>
              <w:t>:</w:t>
            </w:r>
            <w:r w:rsidR="00754A47">
              <w:rPr>
                <w:b/>
                <w:bCs/>
                <w:sz w:val="24"/>
                <w:szCs w:val="24"/>
                <w:u w:val="single"/>
              </w:rPr>
              <w:t xml:space="preserve"> </w:t>
            </w:r>
            <w:r w:rsidR="00754A47" w:rsidRPr="001115F9">
              <w:rPr>
                <w:sz w:val="24"/>
                <w:szCs w:val="24"/>
                <w:highlight w:val="yellow"/>
              </w:rPr>
              <w:t xml:space="preserve">JS and CT to issue </w:t>
            </w:r>
            <w:r w:rsidR="00BF69BF" w:rsidRPr="001115F9">
              <w:rPr>
                <w:sz w:val="24"/>
                <w:szCs w:val="24"/>
                <w:highlight w:val="yellow"/>
              </w:rPr>
              <w:t xml:space="preserve">an </w:t>
            </w:r>
            <w:r w:rsidR="00754A47" w:rsidRPr="001115F9">
              <w:rPr>
                <w:sz w:val="24"/>
                <w:szCs w:val="24"/>
                <w:highlight w:val="yellow"/>
              </w:rPr>
              <w:t>invite for next online meeting</w:t>
            </w:r>
            <w:r w:rsidR="00754A47">
              <w:rPr>
                <w:sz w:val="24"/>
                <w:szCs w:val="24"/>
              </w:rPr>
              <w:t xml:space="preserve">. </w:t>
            </w:r>
          </w:p>
          <w:p w14:paraId="71A51660" w14:textId="77777777" w:rsidR="00754A47" w:rsidRPr="00754A47" w:rsidRDefault="00754A47" w:rsidP="00FD214F">
            <w:pPr>
              <w:rPr>
                <w:b/>
                <w:bCs/>
                <w:sz w:val="24"/>
                <w:szCs w:val="24"/>
                <w:u w:val="single"/>
              </w:rPr>
            </w:pPr>
          </w:p>
          <w:p w14:paraId="5B1AA6E9" w14:textId="5B837C80" w:rsidR="004B7FD5" w:rsidRPr="00775954" w:rsidRDefault="004B7FD5" w:rsidP="00FD214F">
            <w:pPr>
              <w:rPr>
                <w:sz w:val="24"/>
                <w:szCs w:val="24"/>
              </w:rPr>
            </w:pPr>
            <w:r>
              <w:rPr>
                <w:sz w:val="24"/>
                <w:szCs w:val="24"/>
              </w:rPr>
              <w:t>The meeting ended at 16:56</w:t>
            </w:r>
            <w:r w:rsidR="007916C6">
              <w:rPr>
                <w:sz w:val="24"/>
                <w:szCs w:val="24"/>
              </w:rPr>
              <w:t xml:space="preserve">. </w:t>
            </w:r>
          </w:p>
        </w:tc>
      </w:tr>
    </w:tbl>
    <w:p w14:paraId="6DAAB56E" w14:textId="77777777" w:rsidR="003A1BFE" w:rsidRDefault="003A1BFE" w:rsidP="000230A3"/>
    <w:p w14:paraId="0B214DEE" w14:textId="6BBFF0B6" w:rsidR="007E7FED" w:rsidRDefault="007E7FED" w:rsidP="000230A3">
      <w:pPr>
        <w:sectPr w:rsidR="007E7FED">
          <w:headerReference w:type="default" r:id="rId14"/>
          <w:footerReference w:type="default" r:id="rId15"/>
          <w:pgSz w:w="11906" w:h="16838"/>
          <w:pgMar w:top="1440" w:right="1440" w:bottom="1440" w:left="1440" w:header="708" w:footer="708" w:gutter="0"/>
          <w:cols w:space="708"/>
          <w:docGrid w:linePitch="360"/>
        </w:sectPr>
      </w:pPr>
    </w:p>
    <w:p w14:paraId="73A64A2F" w14:textId="196B1AB8" w:rsidR="00E47268" w:rsidRPr="00F07C13" w:rsidRDefault="00E47268" w:rsidP="00E47268">
      <w:pPr>
        <w:rPr>
          <w:rFonts w:cstheme="minorHAnsi"/>
          <w:b/>
          <w:bCs/>
          <w:sz w:val="24"/>
          <w:szCs w:val="24"/>
        </w:rPr>
      </w:pPr>
      <w:r w:rsidRPr="00F07C13">
        <w:rPr>
          <w:rFonts w:cstheme="minorHAnsi"/>
          <w:b/>
          <w:bCs/>
          <w:sz w:val="24"/>
          <w:szCs w:val="24"/>
        </w:rPr>
        <w:lastRenderedPageBreak/>
        <w:t xml:space="preserve">Table 1: </w:t>
      </w:r>
      <w:r w:rsidR="008C0A7E">
        <w:rPr>
          <w:rFonts w:cstheme="minorHAnsi"/>
          <w:b/>
          <w:bCs/>
          <w:sz w:val="24"/>
          <w:szCs w:val="24"/>
        </w:rPr>
        <w:t>D</w:t>
      </w:r>
      <w:r>
        <w:rPr>
          <w:rFonts w:cstheme="minorHAnsi"/>
          <w:b/>
          <w:bCs/>
          <w:sz w:val="24"/>
          <w:szCs w:val="24"/>
        </w:rPr>
        <w:t>ecisions</w:t>
      </w:r>
      <w:r w:rsidR="008C0A7E">
        <w:rPr>
          <w:rFonts w:cstheme="minorHAnsi"/>
          <w:b/>
          <w:bCs/>
          <w:sz w:val="24"/>
          <w:szCs w:val="24"/>
        </w:rPr>
        <w:t xml:space="preserve"> taken </w:t>
      </w:r>
      <w:r w:rsidRPr="00F07C13">
        <w:rPr>
          <w:rFonts w:cstheme="minorHAnsi"/>
          <w:b/>
          <w:bCs/>
          <w:sz w:val="24"/>
          <w:szCs w:val="24"/>
        </w:rPr>
        <w:t xml:space="preserve">at the meeting (24/10/2023). </w:t>
      </w:r>
    </w:p>
    <w:tbl>
      <w:tblPr>
        <w:tblStyle w:val="TableGrid"/>
        <w:tblW w:w="12333" w:type="dxa"/>
        <w:tblInd w:w="-5" w:type="dxa"/>
        <w:tblLook w:val="04A0" w:firstRow="1" w:lastRow="0" w:firstColumn="1" w:lastColumn="0" w:noHBand="0" w:noVBand="1"/>
      </w:tblPr>
      <w:tblGrid>
        <w:gridCol w:w="843"/>
        <w:gridCol w:w="10072"/>
        <w:gridCol w:w="1418"/>
      </w:tblGrid>
      <w:tr w:rsidR="00E47268" w:rsidRPr="00F07C13" w14:paraId="00CBF3CF" w14:textId="040F278E" w:rsidTr="007916C6">
        <w:trPr>
          <w:trHeight w:val="796"/>
        </w:trPr>
        <w:tc>
          <w:tcPr>
            <w:tcW w:w="843" w:type="dxa"/>
            <w:shd w:val="clear" w:color="auto" w:fill="D9D9D9" w:themeFill="background1" w:themeFillShade="D9"/>
          </w:tcPr>
          <w:p w14:paraId="4D78D466" w14:textId="5A81AF47" w:rsidR="00E47268" w:rsidRPr="00F07C13" w:rsidRDefault="00E47268" w:rsidP="00FD214F">
            <w:pPr>
              <w:jc w:val="both"/>
              <w:rPr>
                <w:rFonts w:cstheme="minorHAnsi"/>
                <w:b/>
                <w:bCs/>
                <w:sz w:val="24"/>
                <w:szCs w:val="24"/>
              </w:rPr>
            </w:pPr>
            <w:r>
              <w:rPr>
                <w:rFonts w:cstheme="minorHAnsi"/>
                <w:b/>
                <w:bCs/>
                <w:sz w:val="24"/>
                <w:szCs w:val="24"/>
              </w:rPr>
              <w:t xml:space="preserve">No. </w:t>
            </w:r>
          </w:p>
        </w:tc>
        <w:tc>
          <w:tcPr>
            <w:tcW w:w="10072" w:type="dxa"/>
            <w:shd w:val="clear" w:color="auto" w:fill="D9D9D9" w:themeFill="background1" w:themeFillShade="D9"/>
          </w:tcPr>
          <w:p w14:paraId="2F79397A" w14:textId="2C199262" w:rsidR="00E47268" w:rsidRPr="00F07C13" w:rsidRDefault="00E47268" w:rsidP="00FD214F">
            <w:pPr>
              <w:jc w:val="both"/>
              <w:rPr>
                <w:rFonts w:cstheme="minorHAnsi"/>
                <w:b/>
                <w:bCs/>
                <w:sz w:val="24"/>
                <w:szCs w:val="24"/>
              </w:rPr>
            </w:pPr>
            <w:r>
              <w:rPr>
                <w:rFonts w:cstheme="minorHAnsi"/>
                <w:b/>
                <w:bCs/>
                <w:sz w:val="24"/>
                <w:szCs w:val="24"/>
              </w:rPr>
              <w:t>Agreed decisions</w:t>
            </w:r>
            <w:r w:rsidR="00FD1D7A">
              <w:rPr>
                <w:rFonts w:cstheme="minorHAnsi"/>
                <w:b/>
                <w:bCs/>
                <w:sz w:val="24"/>
                <w:szCs w:val="24"/>
              </w:rPr>
              <w:t xml:space="preserve"> log</w:t>
            </w:r>
          </w:p>
        </w:tc>
        <w:tc>
          <w:tcPr>
            <w:tcW w:w="1418" w:type="dxa"/>
            <w:shd w:val="clear" w:color="auto" w:fill="D9D9D9" w:themeFill="background1" w:themeFillShade="D9"/>
          </w:tcPr>
          <w:p w14:paraId="546D1893" w14:textId="30CB9D78" w:rsidR="00E47268" w:rsidRDefault="00E47268" w:rsidP="00FD214F">
            <w:pPr>
              <w:jc w:val="both"/>
              <w:rPr>
                <w:rFonts w:cstheme="minorHAnsi"/>
                <w:b/>
                <w:bCs/>
                <w:sz w:val="24"/>
                <w:szCs w:val="24"/>
              </w:rPr>
            </w:pPr>
            <w:r>
              <w:rPr>
                <w:rFonts w:cstheme="minorHAnsi"/>
                <w:b/>
                <w:bCs/>
                <w:sz w:val="24"/>
                <w:szCs w:val="24"/>
              </w:rPr>
              <w:t>Date:</w:t>
            </w:r>
          </w:p>
        </w:tc>
      </w:tr>
      <w:tr w:rsidR="00E47268" w:rsidRPr="00F07C13" w14:paraId="66FC9E17" w14:textId="78549CC3" w:rsidTr="000D4487">
        <w:trPr>
          <w:trHeight w:val="493"/>
        </w:trPr>
        <w:tc>
          <w:tcPr>
            <w:tcW w:w="843" w:type="dxa"/>
            <w:shd w:val="clear" w:color="auto" w:fill="auto"/>
          </w:tcPr>
          <w:p w14:paraId="2B550AEA" w14:textId="77777777" w:rsidR="00E47268" w:rsidRPr="00F07C13" w:rsidRDefault="00E47268" w:rsidP="00FD214F">
            <w:pPr>
              <w:jc w:val="both"/>
              <w:rPr>
                <w:rFonts w:cstheme="minorHAnsi"/>
                <w:b/>
                <w:bCs/>
                <w:color w:val="000000"/>
                <w:sz w:val="24"/>
                <w:szCs w:val="24"/>
              </w:rPr>
            </w:pPr>
            <w:r w:rsidRPr="00F07C13">
              <w:rPr>
                <w:rFonts w:cstheme="minorHAnsi"/>
                <w:b/>
                <w:bCs/>
                <w:color w:val="000000"/>
                <w:sz w:val="24"/>
                <w:szCs w:val="24"/>
              </w:rPr>
              <w:t>1</w:t>
            </w:r>
          </w:p>
        </w:tc>
        <w:tc>
          <w:tcPr>
            <w:tcW w:w="10072" w:type="dxa"/>
            <w:shd w:val="clear" w:color="auto" w:fill="auto"/>
          </w:tcPr>
          <w:p w14:paraId="78908E1E" w14:textId="402B4A2B" w:rsidR="00E47268" w:rsidRPr="00FD1D7A" w:rsidRDefault="00FD1D7A" w:rsidP="008C12AF">
            <w:pPr>
              <w:spacing w:after="120"/>
              <w:jc w:val="both"/>
              <w:rPr>
                <w:rFonts w:cstheme="minorHAnsi"/>
                <w:color w:val="000000" w:themeColor="text1"/>
                <w:sz w:val="24"/>
                <w:szCs w:val="24"/>
              </w:rPr>
            </w:pPr>
            <w:r w:rsidRPr="00FD1D7A">
              <w:rPr>
                <w:rFonts w:cstheme="minorHAnsi"/>
                <w:color w:val="000000" w:themeColor="text1"/>
                <w:sz w:val="24"/>
                <w:szCs w:val="24"/>
              </w:rPr>
              <w:t xml:space="preserve">Meetings </w:t>
            </w:r>
            <w:r w:rsidR="00E7557F">
              <w:rPr>
                <w:rFonts w:cstheme="minorHAnsi"/>
                <w:color w:val="000000" w:themeColor="text1"/>
                <w:sz w:val="24"/>
                <w:szCs w:val="24"/>
              </w:rPr>
              <w:t>are to</w:t>
            </w:r>
            <w:r w:rsidRPr="00FD1D7A">
              <w:rPr>
                <w:rFonts w:cstheme="minorHAnsi"/>
                <w:color w:val="000000" w:themeColor="text1"/>
                <w:sz w:val="24"/>
                <w:szCs w:val="24"/>
              </w:rPr>
              <w:t xml:space="preserve"> run bi-monthly</w:t>
            </w:r>
            <w:r w:rsidR="00B0167A">
              <w:rPr>
                <w:rFonts w:cstheme="minorHAnsi"/>
                <w:color w:val="000000" w:themeColor="text1"/>
                <w:sz w:val="24"/>
                <w:szCs w:val="24"/>
              </w:rPr>
              <w:t xml:space="preserve"> and </w:t>
            </w:r>
            <w:r w:rsidR="002A4295">
              <w:rPr>
                <w:rFonts w:cstheme="minorHAnsi"/>
                <w:color w:val="000000" w:themeColor="text1"/>
                <w:sz w:val="24"/>
                <w:szCs w:val="24"/>
              </w:rPr>
              <w:t xml:space="preserve">at least </w:t>
            </w:r>
            <w:r w:rsidR="00B0167A">
              <w:rPr>
                <w:rFonts w:cstheme="minorHAnsi"/>
                <w:color w:val="000000" w:themeColor="text1"/>
                <w:sz w:val="24"/>
                <w:szCs w:val="24"/>
              </w:rPr>
              <w:t>one</w:t>
            </w:r>
            <w:r w:rsidR="008D70F3">
              <w:rPr>
                <w:rFonts w:cstheme="minorHAnsi"/>
                <w:color w:val="000000" w:themeColor="text1"/>
                <w:sz w:val="24"/>
                <w:szCs w:val="24"/>
              </w:rPr>
              <w:t xml:space="preserve"> </w:t>
            </w:r>
            <w:r w:rsidR="00B0167A">
              <w:rPr>
                <w:rFonts w:cstheme="minorHAnsi"/>
                <w:color w:val="000000" w:themeColor="text1"/>
                <w:sz w:val="24"/>
                <w:szCs w:val="24"/>
              </w:rPr>
              <w:t>in</w:t>
            </w:r>
            <w:r w:rsidR="008D70F3">
              <w:rPr>
                <w:rFonts w:cstheme="minorHAnsi"/>
                <w:color w:val="000000" w:themeColor="text1"/>
                <w:sz w:val="24"/>
                <w:szCs w:val="24"/>
              </w:rPr>
              <w:t>-</w:t>
            </w:r>
            <w:r w:rsidR="00B0167A">
              <w:rPr>
                <w:rFonts w:cstheme="minorHAnsi"/>
                <w:color w:val="000000" w:themeColor="text1"/>
                <w:sz w:val="24"/>
                <w:szCs w:val="24"/>
              </w:rPr>
              <w:t>person meeting</w:t>
            </w:r>
            <w:r w:rsidR="002A4295">
              <w:rPr>
                <w:rFonts w:cstheme="minorHAnsi"/>
                <w:color w:val="000000" w:themeColor="text1"/>
                <w:sz w:val="24"/>
                <w:szCs w:val="24"/>
              </w:rPr>
              <w:t xml:space="preserve"> a year</w:t>
            </w:r>
            <w:r w:rsidR="00B0167A">
              <w:rPr>
                <w:rFonts w:cstheme="minorHAnsi"/>
                <w:color w:val="000000" w:themeColor="text1"/>
                <w:sz w:val="24"/>
                <w:szCs w:val="24"/>
              </w:rPr>
              <w:t xml:space="preserve">. </w:t>
            </w:r>
          </w:p>
        </w:tc>
        <w:tc>
          <w:tcPr>
            <w:tcW w:w="1418" w:type="dxa"/>
          </w:tcPr>
          <w:p w14:paraId="610ECB1E" w14:textId="4E379FB0" w:rsidR="00E47268" w:rsidRPr="00FD1D7A" w:rsidRDefault="00FD1D7A" w:rsidP="00FD214F">
            <w:pPr>
              <w:jc w:val="both"/>
              <w:rPr>
                <w:rFonts w:cstheme="minorHAnsi"/>
                <w:color w:val="000000" w:themeColor="text1"/>
                <w:sz w:val="24"/>
                <w:szCs w:val="24"/>
              </w:rPr>
            </w:pPr>
            <w:r w:rsidRPr="00FD1D7A">
              <w:rPr>
                <w:rFonts w:cstheme="minorHAnsi"/>
                <w:color w:val="000000" w:themeColor="text1"/>
                <w:sz w:val="24"/>
                <w:szCs w:val="24"/>
              </w:rPr>
              <w:t xml:space="preserve">24/10/23 </w:t>
            </w:r>
          </w:p>
        </w:tc>
      </w:tr>
      <w:tr w:rsidR="00E47268" w:rsidRPr="00F07C13" w14:paraId="24B1F144" w14:textId="0F93157E" w:rsidTr="007916C6">
        <w:trPr>
          <w:trHeight w:val="417"/>
        </w:trPr>
        <w:tc>
          <w:tcPr>
            <w:tcW w:w="843" w:type="dxa"/>
            <w:shd w:val="clear" w:color="auto" w:fill="auto"/>
          </w:tcPr>
          <w:p w14:paraId="0449C2C2" w14:textId="77777777" w:rsidR="00E47268" w:rsidRPr="00F07C13" w:rsidRDefault="00E47268" w:rsidP="00FD214F">
            <w:pPr>
              <w:jc w:val="both"/>
              <w:rPr>
                <w:rFonts w:cstheme="minorHAnsi"/>
                <w:b/>
                <w:bCs/>
                <w:color w:val="000000"/>
                <w:sz w:val="24"/>
                <w:szCs w:val="24"/>
              </w:rPr>
            </w:pPr>
            <w:r w:rsidRPr="00F07C13">
              <w:rPr>
                <w:rFonts w:cstheme="minorHAnsi"/>
                <w:b/>
                <w:bCs/>
                <w:color w:val="000000"/>
                <w:sz w:val="24"/>
                <w:szCs w:val="24"/>
              </w:rPr>
              <w:t>2</w:t>
            </w:r>
          </w:p>
        </w:tc>
        <w:tc>
          <w:tcPr>
            <w:tcW w:w="10072" w:type="dxa"/>
            <w:shd w:val="clear" w:color="auto" w:fill="auto"/>
          </w:tcPr>
          <w:p w14:paraId="3C57C9F8" w14:textId="48675FEC" w:rsidR="00E47268" w:rsidRPr="00B503F3" w:rsidRDefault="00B503F3" w:rsidP="008C12AF">
            <w:pPr>
              <w:spacing w:after="120"/>
              <w:rPr>
                <w:rFonts w:cstheme="minorHAnsi"/>
                <w:color w:val="000000" w:themeColor="text1"/>
                <w:sz w:val="24"/>
                <w:szCs w:val="24"/>
              </w:rPr>
            </w:pPr>
            <w:r w:rsidRPr="00B503F3">
              <w:rPr>
                <w:rFonts w:cstheme="minorHAnsi"/>
                <w:color w:val="000000" w:themeColor="text1"/>
                <w:sz w:val="24"/>
                <w:szCs w:val="24"/>
              </w:rPr>
              <w:t>Set up a restricted LinkedIn Group</w:t>
            </w:r>
          </w:p>
        </w:tc>
        <w:tc>
          <w:tcPr>
            <w:tcW w:w="1418" w:type="dxa"/>
          </w:tcPr>
          <w:p w14:paraId="18AC4337" w14:textId="64D8BFF7" w:rsidR="00E47268" w:rsidRPr="00F07C13" w:rsidRDefault="00B503F3" w:rsidP="00E47268">
            <w:pPr>
              <w:rPr>
                <w:rFonts w:cstheme="minorHAnsi"/>
                <w:b/>
                <w:bCs/>
                <w:color w:val="000000" w:themeColor="text1"/>
                <w:sz w:val="24"/>
                <w:szCs w:val="24"/>
              </w:rPr>
            </w:pPr>
            <w:r w:rsidRPr="00FD1D7A">
              <w:rPr>
                <w:rFonts w:cstheme="minorHAnsi"/>
                <w:color w:val="000000" w:themeColor="text1"/>
                <w:sz w:val="24"/>
                <w:szCs w:val="24"/>
              </w:rPr>
              <w:t>24/10/23</w:t>
            </w:r>
          </w:p>
        </w:tc>
      </w:tr>
      <w:tr w:rsidR="00E47268" w:rsidRPr="00F07C13" w14:paraId="368DCB23" w14:textId="239B508D" w:rsidTr="007916C6">
        <w:trPr>
          <w:trHeight w:val="280"/>
        </w:trPr>
        <w:tc>
          <w:tcPr>
            <w:tcW w:w="843" w:type="dxa"/>
            <w:shd w:val="clear" w:color="auto" w:fill="auto"/>
          </w:tcPr>
          <w:p w14:paraId="59818183" w14:textId="77777777" w:rsidR="00E47268" w:rsidRPr="00F07C13" w:rsidRDefault="00E47268" w:rsidP="00FD214F">
            <w:pPr>
              <w:jc w:val="both"/>
              <w:rPr>
                <w:rFonts w:cstheme="minorHAnsi"/>
                <w:b/>
                <w:bCs/>
                <w:color w:val="000000"/>
                <w:sz w:val="24"/>
                <w:szCs w:val="24"/>
              </w:rPr>
            </w:pPr>
            <w:r w:rsidRPr="00F07C13">
              <w:rPr>
                <w:rFonts w:cstheme="minorHAnsi"/>
                <w:b/>
                <w:bCs/>
                <w:color w:val="000000"/>
                <w:sz w:val="24"/>
                <w:szCs w:val="24"/>
              </w:rPr>
              <w:t>3</w:t>
            </w:r>
          </w:p>
        </w:tc>
        <w:tc>
          <w:tcPr>
            <w:tcW w:w="10072" w:type="dxa"/>
            <w:shd w:val="clear" w:color="auto" w:fill="auto"/>
          </w:tcPr>
          <w:p w14:paraId="6C4D8C27" w14:textId="5423CB05" w:rsidR="00E47268" w:rsidRPr="008C12AF" w:rsidRDefault="00D212AD" w:rsidP="008C12AF">
            <w:pPr>
              <w:spacing w:after="120"/>
              <w:rPr>
                <w:rFonts w:cstheme="minorHAnsi"/>
                <w:bCs/>
                <w:color w:val="000000" w:themeColor="text1"/>
                <w:sz w:val="24"/>
                <w:szCs w:val="24"/>
              </w:rPr>
            </w:pPr>
            <w:r>
              <w:rPr>
                <w:rFonts w:cstheme="minorHAnsi"/>
                <w:bCs/>
                <w:color w:val="000000" w:themeColor="text1"/>
                <w:sz w:val="24"/>
                <w:szCs w:val="24"/>
              </w:rPr>
              <w:t xml:space="preserve">Claire Jones (CJ) as Interim Chair </w:t>
            </w:r>
          </w:p>
        </w:tc>
        <w:tc>
          <w:tcPr>
            <w:tcW w:w="1418" w:type="dxa"/>
          </w:tcPr>
          <w:p w14:paraId="186DF436" w14:textId="3812E152" w:rsidR="00E47268" w:rsidRPr="00F07C13" w:rsidRDefault="00D212AD" w:rsidP="00FD214F">
            <w:pPr>
              <w:rPr>
                <w:rFonts w:cstheme="minorHAnsi"/>
                <w:bCs/>
                <w:color w:val="000000" w:themeColor="text1"/>
                <w:sz w:val="24"/>
                <w:szCs w:val="24"/>
              </w:rPr>
            </w:pPr>
            <w:r w:rsidRPr="00FD1D7A">
              <w:rPr>
                <w:rFonts w:cstheme="minorHAnsi"/>
                <w:color w:val="000000" w:themeColor="text1"/>
                <w:sz w:val="24"/>
                <w:szCs w:val="24"/>
              </w:rPr>
              <w:t>24/10/23</w:t>
            </w:r>
          </w:p>
        </w:tc>
      </w:tr>
      <w:tr w:rsidR="00E47268" w:rsidRPr="00F07C13" w14:paraId="34EC844C" w14:textId="4D3E7DEE" w:rsidTr="007916C6">
        <w:trPr>
          <w:trHeight w:val="399"/>
        </w:trPr>
        <w:tc>
          <w:tcPr>
            <w:tcW w:w="843" w:type="dxa"/>
            <w:shd w:val="clear" w:color="auto" w:fill="auto"/>
          </w:tcPr>
          <w:p w14:paraId="78B6D394" w14:textId="77777777" w:rsidR="00E47268" w:rsidRPr="00F07C13" w:rsidRDefault="00E47268" w:rsidP="00FD214F">
            <w:pPr>
              <w:jc w:val="both"/>
              <w:rPr>
                <w:rFonts w:cstheme="minorHAnsi"/>
                <w:b/>
                <w:bCs/>
                <w:color w:val="000000"/>
                <w:sz w:val="24"/>
                <w:szCs w:val="24"/>
              </w:rPr>
            </w:pPr>
            <w:r w:rsidRPr="00F07C13">
              <w:rPr>
                <w:rFonts w:cstheme="minorHAnsi"/>
                <w:b/>
                <w:bCs/>
                <w:color w:val="000000"/>
                <w:sz w:val="24"/>
                <w:szCs w:val="24"/>
              </w:rPr>
              <w:t>4</w:t>
            </w:r>
          </w:p>
        </w:tc>
        <w:tc>
          <w:tcPr>
            <w:tcW w:w="10072" w:type="dxa"/>
            <w:shd w:val="clear" w:color="auto" w:fill="auto"/>
          </w:tcPr>
          <w:p w14:paraId="5EE5B53C" w14:textId="3273E72A" w:rsidR="00E47268" w:rsidRPr="00F07C13" w:rsidRDefault="008D5492" w:rsidP="008C12AF">
            <w:pPr>
              <w:spacing w:after="120"/>
              <w:rPr>
                <w:rFonts w:cstheme="minorHAnsi"/>
                <w:bCs/>
                <w:color w:val="000000" w:themeColor="text1"/>
                <w:sz w:val="24"/>
                <w:szCs w:val="24"/>
              </w:rPr>
            </w:pPr>
            <w:r>
              <w:rPr>
                <w:rFonts w:cstheme="minorHAnsi"/>
                <w:bCs/>
                <w:color w:val="000000" w:themeColor="text1"/>
                <w:sz w:val="24"/>
                <w:szCs w:val="24"/>
              </w:rPr>
              <w:t xml:space="preserve">CJ offered to host </w:t>
            </w:r>
            <w:r w:rsidR="00E7557F">
              <w:rPr>
                <w:rFonts w:cstheme="minorHAnsi"/>
                <w:bCs/>
                <w:color w:val="000000" w:themeColor="text1"/>
                <w:sz w:val="24"/>
                <w:szCs w:val="24"/>
              </w:rPr>
              <w:t xml:space="preserve">the </w:t>
            </w:r>
            <w:r>
              <w:rPr>
                <w:rFonts w:cstheme="minorHAnsi"/>
                <w:bCs/>
                <w:color w:val="000000" w:themeColor="text1"/>
                <w:sz w:val="24"/>
                <w:szCs w:val="24"/>
              </w:rPr>
              <w:t>first in-person meeting</w:t>
            </w:r>
            <w:r w:rsidR="00EC4708">
              <w:rPr>
                <w:rFonts w:cstheme="minorHAnsi"/>
                <w:bCs/>
                <w:color w:val="000000" w:themeColor="text1"/>
                <w:sz w:val="24"/>
                <w:szCs w:val="24"/>
              </w:rPr>
              <w:t xml:space="preserve"> in Spring 2024</w:t>
            </w:r>
            <w:r w:rsidR="000D4487">
              <w:rPr>
                <w:rFonts w:cstheme="minorHAnsi"/>
                <w:bCs/>
                <w:color w:val="000000" w:themeColor="text1"/>
                <w:sz w:val="24"/>
                <w:szCs w:val="24"/>
              </w:rPr>
              <w:t xml:space="preserve"> at E+H. </w:t>
            </w:r>
          </w:p>
        </w:tc>
        <w:tc>
          <w:tcPr>
            <w:tcW w:w="1418" w:type="dxa"/>
          </w:tcPr>
          <w:p w14:paraId="7171E3C8" w14:textId="28529A7B" w:rsidR="00E47268" w:rsidRPr="00F07C13" w:rsidRDefault="008D5492" w:rsidP="00FD214F">
            <w:pPr>
              <w:rPr>
                <w:rFonts w:cstheme="minorHAnsi"/>
                <w:bCs/>
                <w:color w:val="000000" w:themeColor="text1"/>
                <w:sz w:val="24"/>
                <w:szCs w:val="24"/>
              </w:rPr>
            </w:pPr>
            <w:r w:rsidRPr="00FD1D7A">
              <w:rPr>
                <w:rFonts w:cstheme="minorHAnsi"/>
                <w:color w:val="000000" w:themeColor="text1"/>
                <w:sz w:val="24"/>
                <w:szCs w:val="24"/>
              </w:rPr>
              <w:t>24/10/23</w:t>
            </w:r>
          </w:p>
        </w:tc>
      </w:tr>
      <w:tr w:rsidR="00E47268" w:rsidRPr="00F07C13" w14:paraId="5392B0FB" w14:textId="393C6512" w:rsidTr="007916C6">
        <w:trPr>
          <w:trHeight w:val="699"/>
        </w:trPr>
        <w:tc>
          <w:tcPr>
            <w:tcW w:w="843" w:type="dxa"/>
            <w:shd w:val="clear" w:color="auto" w:fill="auto"/>
          </w:tcPr>
          <w:p w14:paraId="709C241C" w14:textId="77777777" w:rsidR="00E47268" w:rsidRPr="00F07C13" w:rsidRDefault="00E47268" w:rsidP="00FD214F">
            <w:pPr>
              <w:jc w:val="both"/>
              <w:rPr>
                <w:rFonts w:cstheme="minorHAnsi"/>
                <w:b/>
                <w:bCs/>
                <w:color w:val="000000"/>
                <w:sz w:val="24"/>
                <w:szCs w:val="24"/>
              </w:rPr>
            </w:pPr>
            <w:r w:rsidRPr="00F07C13">
              <w:rPr>
                <w:rFonts w:cstheme="minorHAnsi"/>
                <w:b/>
                <w:bCs/>
                <w:color w:val="000000"/>
                <w:sz w:val="24"/>
                <w:szCs w:val="24"/>
              </w:rPr>
              <w:t>5</w:t>
            </w:r>
          </w:p>
        </w:tc>
        <w:tc>
          <w:tcPr>
            <w:tcW w:w="10072" w:type="dxa"/>
            <w:shd w:val="clear" w:color="auto" w:fill="auto"/>
          </w:tcPr>
          <w:p w14:paraId="07D0A6A2" w14:textId="3C90253B" w:rsidR="00E47268" w:rsidRPr="00F07C13" w:rsidRDefault="008D5492" w:rsidP="008C12AF">
            <w:pPr>
              <w:spacing w:after="120"/>
              <w:rPr>
                <w:rFonts w:cstheme="minorHAnsi"/>
                <w:bCs/>
                <w:color w:val="000000" w:themeColor="text1"/>
                <w:sz w:val="24"/>
                <w:szCs w:val="24"/>
              </w:rPr>
            </w:pPr>
            <w:r>
              <w:rPr>
                <w:sz w:val="24"/>
                <w:szCs w:val="24"/>
              </w:rPr>
              <w:t>WiMAC – Women in Measurement, Automation and Control</w:t>
            </w:r>
            <w:r w:rsidR="008C12AF">
              <w:rPr>
                <w:sz w:val="24"/>
                <w:szCs w:val="24"/>
              </w:rPr>
              <w:t xml:space="preserve"> is the official name of the InstMC Women’s Network.</w:t>
            </w:r>
          </w:p>
        </w:tc>
        <w:tc>
          <w:tcPr>
            <w:tcW w:w="1418" w:type="dxa"/>
          </w:tcPr>
          <w:p w14:paraId="5CFE2F4A" w14:textId="6399BAEF" w:rsidR="00E47268" w:rsidRPr="00F07C13" w:rsidRDefault="008D5492" w:rsidP="00FD214F">
            <w:pPr>
              <w:rPr>
                <w:rFonts w:cstheme="minorHAnsi"/>
                <w:bCs/>
                <w:color w:val="000000" w:themeColor="text1"/>
                <w:sz w:val="24"/>
                <w:szCs w:val="24"/>
              </w:rPr>
            </w:pPr>
            <w:r>
              <w:rPr>
                <w:rFonts w:cstheme="minorHAnsi"/>
                <w:bCs/>
                <w:color w:val="000000" w:themeColor="text1"/>
                <w:sz w:val="24"/>
                <w:szCs w:val="24"/>
              </w:rPr>
              <w:t>24/10/23</w:t>
            </w:r>
          </w:p>
        </w:tc>
      </w:tr>
    </w:tbl>
    <w:p w14:paraId="7CDF0461" w14:textId="77777777" w:rsidR="008C12AF" w:rsidRDefault="008C12AF" w:rsidP="008256BD">
      <w:pPr>
        <w:rPr>
          <w:rFonts w:cstheme="minorHAnsi"/>
          <w:b/>
          <w:bCs/>
          <w:sz w:val="24"/>
          <w:szCs w:val="24"/>
        </w:rPr>
      </w:pPr>
    </w:p>
    <w:p w14:paraId="54D9B6B8" w14:textId="77777777" w:rsidR="007916C6" w:rsidRDefault="007916C6" w:rsidP="008256BD">
      <w:pPr>
        <w:rPr>
          <w:rFonts w:cstheme="minorHAnsi"/>
          <w:b/>
          <w:bCs/>
          <w:sz w:val="24"/>
          <w:szCs w:val="24"/>
        </w:rPr>
      </w:pPr>
    </w:p>
    <w:p w14:paraId="1BBC3DCD" w14:textId="77777777" w:rsidR="007916C6" w:rsidRDefault="007916C6" w:rsidP="008256BD">
      <w:pPr>
        <w:rPr>
          <w:rFonts w:cstheme="minorHAnsi"/>
          <w:b/>
          <w:bCs/>
          <w:sz w:val="24"/>
          <w:szCs w:val="24"/>
        </w:rPr>
      </w:pPr>
    </w:p>
    <w:p w14:paraId="32EC8F11" w14:textId="77777777" w:rsidR="007916C6" w:rsidRDefault="007916C6" w:rsidP="008256BD">
      <w:pPr>
        <w:rPr>
          <w:rFonts w:cstheme="minorHAnsi"/>
          <w:b/>
          <w:bCs/>
          <w:sz w:val="24"/>
          <w:szCs w:val="24"/>
        </w:rPr>
      </w:pPr>
    </w:p>
    <w:p w14:paraId="078C68FF" w14:textId="77777777" w:rsidR="007916C6" w:rsidRDefault="007916C6" w:rsidP="008256BD">
      <w:pPr>
        <w:rPr>
          <w:rFonts w:cstheme="minorHAnsi"/>
          <w:b/>
          <w:bCs/>
          <w:sz w:val="24"/>
          <w:szCs w:val="24"/>
        </w:rPr>
      </w:pPr>
    </w:p>
    <w:p w14:paraId="38F0189B" w14:textId="77777777" w:rsidR="007916C6" w:rsidRDefault="007916C6" w:rsidP="008256BD">
      <w:pPr>
        <w:rPr>
          <w:rFonts w:cstheme="minorHAnsi"/>
          <w:b/>
          <w:bCs/>
          <w:sz w:val="24"/>
          <w:szCs w:val="24"/>
        </w:rPr>
      </w:pPr>
    </w:p>
    <w:p w14:paraId="2E4FB746" w14:textId="77777777" w:rsidR="007916C6" w:rsidRDefault="007916C6" w:rsidP="008256BD">
      <w:pPr>
        <w:rPr>
          <w:rFonts w:cstheme="minorHAnsi"/>
          <w:b/>
          <w:bCs/>
          <w:sz w:val="24"/>
          <w:szCs w:val="24"/>
        </w:rPr>
      </w:pPr>
    </w:p>
    <w:p w14:paraId="27C902C7" w14:textId="77777777" w:rsidR="007916C6" w:rsidRDefault="007916C6" w:rsidP="008256BD">
      <w:pPr>
        <w:rPr>
          <w:rFonts w:cstheme="minorHAnsi"/>
          <w:b/>
          <w:bCs/>
          <w:sz w:val="24"/>
          <w:szCs w:val="24"/>
        </w:rPr>
      </w:pPr>
    </w:p>
    <w:p w14:paraId="6C6D65CD" w14:textId="77777777" w:rsidR="007916C6" w:rsidRDefault="007916C6" w:rsidP="008256BD">
      <w:pPr>
        <w:rPr>
          <w:rFonts w:cstheme="minorHAnsi"/>
          <w:b/>
          <w:bCs/>
          <w:sz w:val="24"/>
          <w:szCs w:val="24"/>
        </w:rPr>
      </w:pPr>
    </w:p>
    <w:p w14:paraId="37E4E290" w14:textId="77777777" w:rsidR="007916C6" w:rsidRDefault="007916C6" w:rsidP="008256BD">
      <w:pPr>
        <w:rPr>
          <w:rFonts w:cstheme="minorHAnsi"/>
          <w:b/>
          <w:bCs/>
          <w:sz w:val="24"/>
          <w:szCs w:val="24"/>
        </w:rPr>
      </w:pPr>
    </w:p>
    <w:p w14:paraId="337BFCCD" w14:textId="499F3C74" w:rsidR="008256BD" w:rsidRPr="00F07C13" w:rsidRDefault="008256BD" w:rsidP="008256BD">
      <w:pPr>
        <w:rPr>
          <w:rFonts w:cstheme="minorHAnsi"/>
          <w:b/>
          <w:bCs/>
          <w:sz w:val="24"/>
          <w:szCs w:val="24"/>
        </w:rPr>
      </w:pPr>
      <w:r w:rsidRPr="00F07C13">
        <w:rPr>
          <w:rFonts w:cstheme="minorHAnsi"/>
          <w:b/>
          <w:bCs/>
          <w:sz w:val="24"/>
          <w:szCs w:val="24"/>
        </w:rPr>
        <w:lastRenderedPageBreak/>
        <w:t xml:space="preserve">Table </w:t>
      </w:r>
      <w:r w:rsidR="00E47268">
        <w:rPr>
          <w:rFonts w:cstheme="minorHAnsi"/>
          <w:b/>
          <w:bCs/>
          <w:sz w:val="24"/>
          <w:szCs w:val="24"/>
        </w:rPr>
        <w:t>2</w:t>
      </w:r>
      <w:r w:rsidRPr="00F07C13">
        <w:rPr>
          <w:rFonts w:cstheme="minorHAnsi"/>
          <w:b/>
          <w:bCs/>
          <w:sz w:val="24"/>
          <w:szCs w:val="24"/>
        </w:rPr>
        <w:t>: Actions noted at the meeting (2</w:t>
      </w:r>
      <w:r w:rsidR="005F4021" w:rsidRPr="00F07C13">
        <w:rPr>
          <w:rFonts w:cstheme="minorHAnsi"/>
          <w:b/>
          <w:bCs/>
          <w:sz w:val="24"/>
          <w:szCs w:val="24"/>
        </w:rPr>
        <w:t>4</w:t>
      </w:r>
      <w:r w:rsidRPr="00F07C13">
        <w:rPr>
          <w:rFonts w:cstheme="minorHAnsi"/>
          <w:b/>
          <w:bCs/>
          <w:sz w:val="24"/>
          <w:szCs w:val="24"/>
        </w:rPr>
        <w:t>/</w:t>
      </w:r>
      <w:r w:rsidR="005F4021" w:rsidRPr="00F07C13">
        <w:rPr>
          <w:rFonts w:cstheme="minorHAnsi"/>
          <w:b/>
          <w:bCs/>
          <w:sz w:val="24"/>
          <w:szCs w:val="24"/>
        </w:rPr>
        <w:t>10</w:t>
      </w:r>
      <w:r w:rsidRPr="00F07C13">
        <w:rPr>
          <w:rFonts w:cstheme="minorHAnsi"/>
          <w:b/>
          <w:bCs/>
          <w:sz w:val="24"/>
          <w:szCs w:val="24"/>
        </w:rPr>
        <w:t xml:space="preserve">/2023). </w:t>
      </w:r>
    </w:p>
    <w:tbl>
      <w:tblPr>
        <w:tblStyle w:val="TableGrid"/>
        <w:tblW w:w="14041" w:type="dxa"/>
        <w:jc w:val="center"/>
        <w:tblLook w:val="04A0" w:firstRow="1" w:lastRow="0" w:firstColumn="1" w:lastColumn="0" w:noHBand="0" w:noVBand="1"/>
      </w:tblPr>
      <w:tblGrid>
        <w:gridCol w:w="861"/>
        <w:gridCol w:w="6756"/>
        <w:gridCol w:w="1769"/>
        <w:gridCol w:w="1596"/>
        <w:gridCol w:w="3059"/>
      </w:tblGrid>
      <w:tr w:rsidR="008E34F2" w:rsidRPr="00F07C13" w14:paraId="579BF760" w14:textId="77777777" w:rsidTr="00CA66ED">
        <w:trPr>
          <w:trHeight w:val="796"/>
          <w:jc w:val="center"/>
        </w:trPr>
        <w:tc>
          <w:tcPr>
            <w:tcW w:w="861" w:type="dxa"/>
            <w:shd w:val="clear" w:color="auto" w:fill="D9D9D9" w:themeFill="background1" w:themeFillShade="D9"/>
          </w:tcPr>
          <w:p w14:paraId="5FB37150" w14:textId="77777777" w:rsidR="00F20AB1" w:rsidRPr="00F07C13" w:rsidRDefault="00F20AB1" w:rsidP="00FD214F">
            <w:pPr>
              <w:jc w:val="both"/>
              <w:rPr>
                <w:rFonts w:cstheme="minorHAnsi"/>
                <w:b/>
                <w:bCs/>
                <w:sz w:val="24"/>
                <w:szCs w:val="24"/>
              </w:rPr>
            </w:pPr>
            <w:r w:rsidRPr="00F07C13">
              <w:rPr>
                <w:rFonts w:cstheme="minorHAnsi"/>
                <w:b/>
                <w:bCs/>
                <w:color w:val="000000"/>
                <w:sz w:val="24"/>
                <w:szCs w:val="24"/>
              </w:rPr>
              <w:t>Action #</w:t>
            </w:r>
          </w:p>
        </w:tc>
        <w:tc>
          <w:tcPr>
            <w:tcW w:w="6756" w:type="dxa"/>
            <w:shd w:val="clear" w:color="auto" w:fill="D9D9D9" w:themeFill="background1" w:themeFillShade="D9"/>
          </w:tcPr>
          <w:p w14:paraId="020EF8A9" w14:textId="77777777" w:rsidR="00F20AB1" w:rsidRPr="00F07C13" w:rsidRDefault="00F20AB1" w:rsidP="00FD214F">
            <w:pPr>
              <w:jc w:val="both"/>
              <w:rPr>
                <w:rFonts w:cstheme="minorHAnsi"/>
                <w:b/>
                <w:bCs/>
                <w:sz w:val="24"/>
                <w:szCs w:val="24"/>
              </w:rPr>
            </w:pPr>
            <w:r w:rsidRPr="00F07C13">
              <w:rPr>
                <w:rFonts w:cstheme="minorHAnsi"/>
                <w:b/>
                <w:bCs/>
                <w:color w:val="000000"/>
                <w:sz w:val="24"/>
                <w:szCs w:val="24"/>
              </w:rPr>
              <w:t>Action item</w:t>
            </w:r>
          </w:p>
        </w:tc>
        <w:tc>
          <w:tcPr>
            <w:tcW w:w="1769" w:type="dxa"/>
            <w:shd w:val="clear" w:color="auto" w:fill="D9D9D9" w:themeFill="background1" w:themeFillShade="D9"/>
          </w:tcPr>
          <w:p w14:paraId="136622C5" w14:textId="77777777" w:rsidR="00F20AB1" w:rsidRPr="00F07C13" w:rsidRDefault="00F20AB1" w:rsidP="00FD214F">
            <w:pPr>
              <w:jc w:val="both"/>
              <w:rPr>
                <w:rFonts w:cstheme="minorHAnsi"/>
                <w:b/>
                <w:bCs/>
                <w:sz w:val="24"/>
                <w:szCs w:val="24"/>
              </w:rPr>
            </w:pPr>
            <w:r w:rsidRPr="00F07C13">
              <w:rPr>
                <w:rFonts w:cstheme="minorHAnsi"/>
                <w:b/>
                <w:bCs/>
                <w:color w:val="000000"/>
                <w:sz w:val="24"/>
                <w:szCs w:val="24"/>
              </w:rPr>
              <w:t>Action Against</w:t>
            </w:r>
          </w:p>
        </w:tc>
        <w:tc>
          <w:tcPr>
            <w:tcW w:w="1596" w:type="dxa"/>
            <w:shd w:val="clear" w:color="auto" w:fill="D9D9D9" w:themeFill="background1" w:themeFillShade="D9"/>
          </w:tcPr>
          <w:p w14:paraId="50509BF6" w14:textId="77777777" w:rsidR="00F20AB1" w:rsidRPr="00F07C13" w:rsidRDefault="00F20AB1" w:rsidP="00E47268">
            <w:pPr>
              <w:spacing w:after="60"/>
              <w:jc w:val="both"/>
              <w:rPr>
                <w:rFonts w:cstheme="minorHAnsi"/>
                <w:b/>
                <w:bCs/>
                <w:color w:val="000000"/>
                <w:sz w:val="24"/>
                <w:szCs w:val="24"/>
              </w:rPr>
            </w:pPr>
            <w:r w:rsidRPr="00F07C13">
              <w:rPr>
                <w:rFonts w:cstheme="minorHAnsi"/>
                <w:b/>
                <w:bCs/>
                <w:color w:val="000000"/>
                <w:sz w:val="24"/>
                <w:szCs w:val="24"/>
              </w:rPr>
              <w:t>Status</w:t>
            </w:r>
          </w:p>
        </w:tc>
        <w:tc>
          <w:tcPr>
            <w:tcW w:w="3059" w:type="dxa"/>
            <w:shd w:val="clear" w:color="auto" w:fill="D9D9D9" w:themeFill="background1" w:themeFillShade="D9"/>
          </w:tcPr>
          <w:p w14:paraId="3F7C0648" w14:textId="77777777" w:rsidR="00F20AB1" w:rsidRPr="00F07C13" w:rsidRDefault="00F20AB1" w:rsidP="00E47268">
            <w:pPr>
              <w:spacing w:after="60"/>
              <w:jc w:val="both"/>
              <w:rPr>
                <w:rFonts w:cstheme="minorHAnsi"/>
                <w:b/>
                <w:bCs/>
                <w:color w:val="000000"/>
                <w:sz w:val="24"/>
                <w:szCs w:val="24"/>
              </w:rPr>
            </w:pPr>
            <w:r w:rsidRPr="00F07C13">
              <w:rPr>
                <w:rFonts w:cstheme="minorHAnsi"/>
                <w:b/>
                <w:bCs/>
                <w:color w:val="000000"/>
                <w:sz w:val="24"/>
                <w:szCs w:val="24"/>
              </w:rPr>
              <w:t>Notes</w:t>
            </w:r>
          </w:p>
          <w:p w14:paraId="1409D0CD" w14:textId="77777777" w:rsidR="00F20AB1" w:rsidRPr="00F07C13" w:rsidRDefault="00F20AB1" w:rsidP="00FD214F">
            <w:pPr>
              <w:jc w:val="both"/>
              <w:rPr>
                <w:rFonts w:cstheme="minorHAnsi"/>
                <w:b/>
                <w:bCs/>
                <w:color w:val="000000"/>
                <w:sz w:val="24"/>
                <w:szCs w:val="24"/>
              </w:rPr>
            </w:pPr>
          </w:p>
        </w:tc>
      </w:tr>
      <w:tr w:rsidR="008E34F2" w:rsidRPr="00F07C13" w14:paraId="2C11498E" w14:textId="77777777" w:rsidTr="00954E5D">
        <w:trPr>
          <w:trHeight w:val="796"/>
          <w:jc w:val="center"/>
        </w:trPr>
        <w:tc>
          <w:tcPr>
            <w:tcW w:w="861" w:type="dxa"/>
            <w:shd w:val="clear" w:color="auto" w:fill="auto"/>
          </w:tcPr>
          <w:p w14:paraId="156E12D7" w14:textId="77777777" w:rsidR="00F20AB1" w:rsidRPr="00F07C13" w:rsidRDefault="00F20AB1" w:rsidP="00FD214F">
            <w:pPr>
              <w:jc w:val="both"/>
              <w:rPr>
                <w:rFonts w:cstheme="minorHAnsi"/>
                <w:b/>
                <w:bCs/>
                <w:color w:val="000000"/>
                <w:sz w:val="24"/>
                <w:szCs w:val="24"/>
              </w:rPr>
            </w:pPr>
            <w:r w:rsidRPr="00F07C13">
              <w:rPr>
                <w:rFonts w:cstheme="minorHAnsi"/>
                <w:b/>
                <w:bCs/>
                <w:color w:val="000000"/>
                <w:sz w:val="24"/>
                <w:szCs w:val="24"/>
              </w:rPr>
              <w:t>1</w:t>
            </w:r>
          </w:p>
        </w:tc>
        <w:tc>
          <w:tcPr>
            <w:tcW w:w="6756" w:type="dxa"/>
            <w:shd w:val="clear" w:color="auto" w:fill="auto"/>
          </w:tcPr>
          <w:p w14:paraId="3AD58A56" w14:textId="508C2647" w:rsidR="00F20AB1" w:rsidRPr="00F07C13" w:rsidRDefault="00F50BCB" w:rsidP="00FD214F">
            <w:pPr>
              <w:jc w:val="both"/>
              <w:rPr>
                <w:rFonts w:cstheme="minorHAnsi"/>
                <w:b/>
                <w:bCs/>
                <w:color w:val="000000" w:themeColor="text1"/>
                <w:sz w:val="24"/>
                <w:szCs w:val="24"/>
              </w:rPr>
            </w:pPr>
            <w:r>
              <w:rPr>
                <w:sz w:val="24"/>
                <w:szCs w:val="24"/>
              </w:rPr>
              <w:t>JS and CT to set</w:t>
            </w:r>
            <w:r w:rsidR="008D5492">
              <w:rPr>
                <w:sz w:val="24"/>
                <w:szCs w:val="24"/>
              </w:rPr>
              <w:t xml:space="preserve"> template</w:t>
            </w:r>
            <w:r>
              <w:rPr>
                <w:sz w:val="24"/>
                <w:szCs w:val="24"/>
              </w:rPr>
              <w:t xml:space="preserve"> questions for</w:t>
            </w:r>
            <w:r w:rsidR="009C65E2">
              <w:rPr>
                <w:sz w:val="24"/>
                <w:szCs w:val="24"/>
              </w:rPr>
              <w:t xml:space="preserve"> career journey profiles on the </w:t>
            </w:r>
            <w:r>
              <w:rPr>
                <w:sz w:val="24"/>
                <w:szCs w:val="24"/>
              </w:rPr>
              <w:t>website. JS to follow up with CJ</w:t>
            </w:r>
            <w:r w:rsidR="009C65E2">
              <w:rPr>
                <w:sz w:val="24"/>
                <w:szCs w:val="24"/>
              </w:rPr>
              <w:t xml:space="preserve"> for content. </w:t>
            </w:r>
          </w:p>
        </w:tc>
        <w:tc>
          <w:tcPr>
            <w:tcW w:w="1769" w:type="dxa"/>
            <w:shd w:val="clear" w:color="auto" w:fill="auto"/>
          </w:tcPr>
          <w:p w14:paraId="2D28E2FB" w14:textId="24F8F678" w:rsidR="00F20AB1" w:rsidRPr="00F07C13" w:rsidRDefault="00754A47" w:rsidP="00FD214F">
            <w:pPr>
              <w:jc w:val="center"/>
              <w:rPr>
                <w:rFonts w:cstheme="minorHAnsi"/>
                <w:b/>
                <w:bCs/>
                <w:color w:val="000000"/>
                <w:sz w:val="24"/>
                <w:szCs w:val="24"/>
              </w:rPr>
            </w:pPr>
            <w:r>
              <w:rPr>
                <w:rFonts w:cstheme="minorHAnsi"/>
                <w:b/>
                <w:bCs/>
                <w:color w:val="000000"/>
                <w:sz w:val="24"/>
                <w:szCs w:val="24"/>
              </w:rPr>
              <w:t>JS/CT/CJ</w:t>
            </w:r>
          </w:p>
        </w:tc>
        <w:tc>
          <w:tcPr>
            <w:tcW w:w="1596" w:type="dxa"/>
            <w:shd w:val="clear" w:color="auto" w:fill="70AD47" w:themeFill="accent6"/>
          </w:tcPr>
          <w:p w14:paraId="14987394" w14:textId="141B7665" w:rsidR="00F20AB1" w:rsidRPr="00F07C13" w:rsidRDefault="00954E5D" w:rsidP="00FD214F">
            <w:pPr>
              <w:spacing w:before="60" w:after="60"/>
              <w:jc w:val="center"/>
              <w:rPr>
                <w:rFonts w:cstheme="minorHAnsi"/>
                <w:b/>
                <w:bCs/>
                <w:color w:val="000000"/>
                <w:sz w:val="24"/>
                <w:szCs w:val="24"/>
              </w:rPr>
            </w:pPr>
            <w:r>
              <w:rPr>
                <w:rFonts w:cstheme="minorHAnsi"/>
                <w:b/>
                <w:bCs/>
                <w:color w:val="000000"/>
                <w:sz w:val="24"/>
                <w:szCs w:val="24"/>
              </w:rPr>
              <w:t>Completed</w:t>
            </w:r>
          </w:p>
        </w:tc>
        <w:tc>
          <w:tcPr>
            <w:tcW w:w="3059" w:type="dxa"/>
            <w:shd w:val="clear" w:color="auto" w:fill="auto"/>
          </w:tcPr>
          <w:p w14:paraId="3796B7AD" w14:textId="18B908EF" w:rsidR="00F20AB1" w:rsidRPr="00F07C13" w:rsidRDefault="00F20AB1" w:rsidP="00FD214F">
            <w:pPr>
              <w:spacing w:before="60" w:after="60"/>
              <w:jc w:val="both"/>
              <w:rPr>
                <w:rFonts w:cstheme="minorHAnsi"/>
                <w:color w:val="000000"/>
                <w:sz w:val="24"/>
                <w:szCs w:val="24"/>
              </w:rPr>
            </w:pPr>
          </w:p>
        </w:tc>
      </w:tr>
      <w:tr w:rsidR="00F20AB1" w:rsidRPr="00F07C13" w14:paraId="5AD442A6" w14:textId="77777777" w:rsidTr="00954E5D">
        <w:trPr>
          <w:trHeight w:val="688"/>
          <w:jc w:val="center"/>
        </w:trPr>
        <w:tc>
          <w:tcPr>
            <w:tcW w:w="861" w:type="dxa"/>
            <w:shd w:val="clear" w:color="auto" w:fill="auto"/>
          </w:tcPr>
          <w:p w14:paraId="2E3FA108" w14:textId="77777777" w:rsidR="00F20AB1" w:rsidRPr="00F07C13" w:rsidRDefault="00F20AB1" w:rsidP="00FD214F">
            <w:pPr>
              <w:jc w:val="both"/>
              <w:rPr>
                <w:rFonts w:cstheme="minorHAnsi"/>
                <w:b/>
                <w:bCs/>
                <w:color w:val="000000"/>
                <w:sz w:val="24"/>
                <w:szCs w:val="24"/>
              </w:rPr>
            </w:pPr>
            <w:r w:rsidRPr="00F07C13">
              <w:rPr>
                <w:rFonts w:cstheme="minorHAnsi"/>
                <w:b/>
                <w:bCs/>
                <w:color w:val="000000"/>
                <w:sz w:val="24"/>
                <w:szCs w:val="24"/>
              </w:rPr>
              <w:t>2</w:t>
            </w:r>
          </w:p>
        </w:tc>
        <w:tc>
          <w:tcPr>
            <w:tcW w:w="6756" w:type="dxa"/>
            <w:shd w:val="clear" w:color="auto" w:fill="auto"/>
          </w:tcPr>
          <w:p w14:paraId="5A117E94" w14:textId="22D5C40F" w:rsidR="00F20AB1" w:rsidRPr="00F64688" w:rsidRDefault="008E34F2" w:rsidP="008E34F2">
            <w:pPr>
              <w:rPr>
                <w:sz w:val="24"/>
                <w:szCs w:val="24"/>
              </w:rPr>
            </w:pPr>
            <w:r>
              <w:rPr>
                <w:sz w:val="24"/>
                <w:szCs w:val="24"/>
              </w:rPr>
              <w:t xml:space="preserve">StS to tweak the student membership application </w:t>
            </w:r>
          </w:p>
        </w:tc>
        <w:tc>
          <w:tcPr>
            <w:tcW w:w="1769" w:type="dxa"/>
            <w:shd w:val="clear" w:color="auto" w:fill="auto"/>
          </w:tcPr>
          <w:p w14:paraId="6C31E953" w14:textId="4BDAAA52" w:rsidR="00F20AB1" w:rsidRPr="00F07C13" w:rsidRDefault="00754A47" w:rsidP="00FD214F">
            <w:pPr>
              <w:jc w:val="center"/>
              <w:rPr>
                <w:rFonts w:cstheme="minorHAnsi"/>
                <w:b/>
                <w:bCs/>
                <w:color w:val="000000"/>
                <w:sz w:val="24"/>
                <w:szCs w:val="24"/>
              </w:rPr>
            </w:pPr>
            <w:r>
              <w:rPr>
                <w:rFonts w:cstheme="minorHAnsi"/>
                <w:b/>
                <w:bCs/>
                <w:color w:val="000000"/>
                <w:sz w:val="24"/>
                <w:szCs w:val="24"/>
              </w:rPr>
              <w:t>StS</w:t>
            </w:r>
          </w:p>
        </w:tc>
        <w:tc>
          <w:tcPr>
            <w:tcW w:w="1596" w:type="dxa"/>
            <w:shd w:val="clear" w:color="auto" w:fill="70AD47" w:themeFill="accent6"/>
          </w:tcPr>
          <w:p w14:paraId="51D11521" w14:textId="2D4A3D65" w:rsidR="00F20AB1" w:rsidRPr="00F07C13" w:rsidRDefault="00954E5D" w:rsidP="00FD214F">
            <w:pPr>
              <w:spacing w:before="60" w:after="60"/>
              <w:jc w:val="center"/>
              <w:rPr>
                <w:rFonts w:cstheme="minorHAnsi"/>
                <w:b/>
                <w:bCs/>
                <w:color w:val="000000"/>
                <w:sz w:val="24"/>
                <w:szCs w:val="24"/>
              </w:rPr>
            </w:pPr>
            <w:r>
              <w:rPr>
                <w:rFonts w:cstheme="minorHAnsi"/>
                <w:b/>
                <w:bCs/>
                <w:color w:val="000000"/>
                <w:sz w:val="24"/>
                <w:szCs w:val="24"/>
              </w:rPr>
              <w:t>Completed</w:t>
            </w:r>
          </w:p>
        </w:tc>
        <w:tc>
          <w:tcPr>
            <w:tcW w:w="3059" w:type="dxa"/>
            <w:shd w:val="clear" w:color="auto" w:fill="auto"/>
          </w:tcPr>
          <w:p w14:paraId="5D24761E" w14:textId="0D988182" w:rsidR="00F20AB1" w:rsidRPr="00F07C13" w:rsidRDefault="00F20AB1" w:rsidP="00FD214F">
            <w:pPr>
              <w:spacing w:before="60" w:after="60"/>
              <w:jc w:val="both"/>
              <w:rPr>
                <w:rFonts w:cstheme="minorHAnsi"/>
                <w:color w:val="000000"/>
                <w:sz w:val="24"/>
                <w:szCs w:val="24"/>
              </w:rPr>
            </w:pPr>
          </w:p>
        </w:tc>
      </w:tr>
      <w:tr w:rsidR="00C81968" w:rsidRPr="00F07C13" w14:paraId="76EDA3A0" w14:textId="77777777" w:rsidTr="00954E5D">
        <w:trPr>
          <w:trHeight w:val="796"/>
          <w:jc w:val="center"/>
        </w:trPr>
        <w:tc>
          <w:tcPr>
            <w:tcW w:w="861" w:type="dxa"/>
            <w:shd w:val="clear" w:color="auto" w:fill="auto"/>
          </w:tcPr>
          <w:p w14:paraId="19755DA6" w14:textId="15AB3959" w:rsidR="00C81968" w:rsidRPr="00F07C13" w:rsidRDefault="00C81968" w:rsidP="00CA66ED">
            <w:pPr>
              <w:jc w:val="both"/>
              <w:rPr>
                <w:rFonts w:cstheme="minorHAnsi"/>
                <w:b/>
                <w:bCs/>
                <w:color w:val="000000"/>
                <w:sz w:val="24"/>
                <w:szCs w:val="24"/>
              </w:rPr>
            </w:pPr>
            <w:r>
              <w:rPr>
                <w:rFonts w:cstheme="minorHAnsi"/>
                <w:b/>
                <w:bCs/>
                <w:color w:val="000000"/>
                <w:sz w:val="24"/>
                <w:szCs w:val="24"/>
              </w:rPr>
              <w:t>3</w:t>
            </w:r>
          </w:p>
        </w:tc>
        <w:tc>
          <w:tcPr>
            <w:tcW w:w="6756" w:type="dxa"/>
            <w:shd w:val="clear" w:color="auto" w:fill="auto"/>
          </w:tcPr>
          <w:p w14:paraId="5CDCD139" w14:textId="77777777" w:rsidR="00C81968" w:rsidRDefault="00C81968" w:rsidP="00C81968">
            <w:pPr>
              <w:rPr>
                <w:sz w:val="24"/>
                <w:szCs w:val="24"/>
              </w:rPr>
            </w:pPr>
            <w:r>
              <w:rPr>
                <w:sz w:val="24"/>
                <w:szCs w:val="24"/>
              </w:rPr>
              <w:t>WiMAC members to confirm any role they would like to take on within the network. Click the following link:</w:t>
            </w:r>
          </w:p>
          <w:p w14:paraId="1E536E9F" w14:textId="77777777" w:rsidR="00C81968" w:rsidRDefault="00FD214F" w:rsidP="00C81968">
            <w:pPr>
              <w:rPr>
                <w:sz w:val="24"/>
                <w:szCs w:val="24"/>
              </w:rPr>
            </w:pPr>
            <w:hyperlink r:id="rId16" w:history="1">
              <w:r w:rsidR="00C81968" w:rsidRPr="00053CDF">
                <w:rPr>
                  <w:rStyle w:val="Hyperlink"/>
                  <w:sz w:val="24"/>
                  <w:szCs w:val="24"/>
                </w:rPr>
                <w:t>https://instmc.typeform.com/to/D0R41jhM</w:t>
              </w:r>
            </w:hyperlink>
          </w:p>
          <w:p w14:paraId="469673DC" w14:textId="77777777" w:rsidR="00C81968" w:rsidRPr="008C12AF" w:rsidRDefault="00C81968" w:rsidP="00CA66ED">
            <w:pPr>
              <w:rPr>
                <w:rFonts w:cstheme="minorHAnsi"/>
                <w:bCs/>
                <w:color w:val="000000" w:themeColor="text1"/>
                <w:sz w:val="24"/>
                <w:szCs w:val="24"/>
              </w:rPr>
            </w:pPr>
          </w:p>
        </w:tc>
        <w:tc>
          <w:tcPr>
            <w:tcW w:w="1769" w:type="dxa"/>
            <w:shd w:val="clear" w:color="auto" w:fill="auto"/>
          </w:tcPr>
          <w:p w14:paraId="14E78E80" w14:textId="5D4BFD8B" w:rsidR="00C81968" w:rsidRDefault="005635A4" w:rsidP="00CA66ED">
            <w:pPr>
              <w:jc w:val="center"/>
              <w:rPr>
                <w:rFonts w:cstheme="minorHAnsi"/>
                <w:b/>
                <w:bCs/>
                <w:color w:val="000000"/>
                <w:sz w:val="24"/>
                <w:szCs w:val="24"/>
              </w:rPr>
            </w:pPr>
            <w:r>
              <w:rPr>
                <w:rFonts w:cstheme="minorHAnsi"/>
                <w:b/>
                <w:bCs/>
                <w:color w:val="000000"/>
                <w:sz w:val="24"/>
                <w:szCs w:val="24"/>
              </w:rPr>
              <w:t>ALL</w:t>
            </w:r>
          </w:p>
        </w:tc>
        <w:tc>
          <w:tcPr>
            <w:tcW w:w="1596" w:type="dxa"/>
            <w:shd w:val="clear" w:color="auto" w:fill="70AD47" w:themeFill="accent6"/>
          </w:tcPr>
          <w:p w14:paraId="1252743C" w14:textId="7A7A216F" w:rsidR="00C81968" w:rsidRPr="00F07C13" w:rsidRDefault="00954E5D" w:rsidP="00CA66ED">
            <w:pPr>
              <w:spacing w:before="60" w:after="60"/>
              <w:jc w:val="center"/>
              <w:rPr>
                <w:rFonts w:cstheme="minorHAnsi"/>
                <w:b/>
                <w:bCs/>
                <w:color w:val="000000"/>
                <w:sz w:val="24"/>
                <w:szCs w:val="24"/>
              </w:rPr>
            </w:pPr>
            <w:r>
              <w:rPr>
                <w:rFonts w:cstheme="minorHAnsi"/>
                <w:b/>
                <w:bCs/>
                <w:color w:val="000000"/>
                <w:sz w:val="24"/>
                <w:szCs w:val="24"/>
              </w:rPr>
              <w:t>Completed</w:t>
            </w:r>
          </w:p>
        </w:tc>
        <w:tc>
          <w:tcPr>
            <w:tcW w:w="3059" w:type="dxa"/>
            <w:shd w:val="clear" w:color="auto" w:fill="auto"/>
          </w:tcPr>
          <w:p w14:paraId="0041C9F6" w14:textId="77777777" w:rsidR="00C81968" w:rsidRPr="00F07C13" w:rsidRDefault="00C81968" w:rsidP="00CA66ED">
            <w:pPr>
              <w:spacing w:before="60" w:after="60"/>
              <w:jc w:val="both"/>
              <w:rPr>
                <w:rFonts w:cstheme="minorHAnsi"/>
                <w:color w:val="000000"/>
                <w:sz w:val="24"/>
                <w:szCs w:val="24"/>
              </w:rPr>
            </w:pPr>
          </w:p>
        </w:tc>
      </w:tr>
      <w:tr w:rsidR="00CA66ED" w:rsidRPr="00F07C13" w14:paraId="6906389D" w14:textId="77777777" w:rsidTr="00954E5D">
        <w:trPr>
          <w:trHeight w:val="796"/>
          <w:jc w:val="center"/>
        </w:trPr>
        <w:tc>
          <w:tcPr>
            <w:tcW w:w="861" w:type="dxa"/>
            <w:shd w:val="clear" w:color="auto" w:fill="auto"/>
          </w:tcPr>
          <w:p w14:paraId="1C0DCDC6" w14:textId="47EB754C" w:rsidR="00CA66ED" w:rsidRPr="00F07C13" w:rsidRDefault="00C81968" w:rsidP="00CA66ED">
            <w:pPr>
              <w:jc w:val="both"/>
              <w:rPr>
                <w:rFonts w:cstheme="minorHAnsi"/>
                <w:b/>
                <w:bCs/>
                <w:color w:val="000000"/>
                <w:sz w:val="24"/>
                <w:szCs w:val="24"/>
              </w:rPr>
            </w:pPr>
            <w:r>
              <w:rPr>
                <w:rFonts w:cstheme="minorHAnsi"/>
                <w:b/>
                <w:bCs/>
                <w:color w:val="000000"/>
                <w:sz w:val="24"/>
                <w:szCs w:val="24"/>
              </w:rPr>
              <w:t>4</w:t>
            </w:r>
          </w:p>
        </w:tc>
        <w:tc>
          <w:tcPr>
            <w:tcW w:w="6756" w:type="dxa"/>
            <w:shd w:val="clear" w:color="auto" w:fill="auto"/>
          </w:tcPr>
          <w:p w14:paraId="178FD412" w14:textId="77777777" w:rsidR="00CA66ED" w:rsidRDefault="00CA66ED" w:rsidP="00CA66ED">
            <w:pPr>
              <w:rPr>
                <w:rFonts w:cstheme="minorHAnsi"/>
                <w:bCs/>
                <w:color w:val="000000" w:themeColor="text1"/>
                <w:sz w:val="24"/>
                <w:szCs w:val="24"/>
              </w:rPr>
            </w:pPr>
            <w:r w:rsidRPr="008C12AF">
              <w:rPr>
                <w:rFonts w:cstheme="minorHAnsi"/>
                <w:bCs/>
                <w:color w:val="000000" w:themeColor="text1"/>
                <w:sz w:val="24"/>
                <w:szCs w:val="24"/>
              </w:rPr>
              <w:t>CJ to create a welcome post introducing WiMAC.</w:t>
            </w:r>
          </w:p>
          <w:p w14:paraId="6D42C587" w14:textId="17A1E5F1" w:rsidR="00CA66ED" w:rsidRPr="008C12AF" w:rsidRDefault="00CA66ED" w:rsidP="00CA66ED">
            <w:pPr>
              <w:rPr>
                <w:rFonts w:cstheme="minorHAnsi"/>
                <w:bCs/>
                <w:color w:val="000000" w:themeColor="text1"/>
                <w:sz w:val="24"/>
                <w:szCs w:val="24"/>
              </w:rPr>
            </w:pPr>
          </w:p>
        </w:tc>
        <w:tc>
          <w:tcPr>
            <w:tcW w:w="1769" w:type="dxa"/>
            <w:shd w:val="clear" w:color="auto" w:fill="auto"/>
          </w:tcPr>
          <w:p w14:paraId="35A0CDAB" w14:textId="13668B66" w:rsidR="00CA66ED" w:rsidRPr="00F07C13" w:rsidRDefault="00CA66ED" w:rsidP="00CA66ED">
            <w:pPr>
              <w:jc w:val="center"/>
              <w:rPr>
                <w:rFonts w:cstheme="minorHAnsi"/>
                <w:b/>
                <w:bCs/>
                <w:color w:val="000000"/>
                <w:sz w:val="24"/>
                <w:szCs w:val="24"/>
              </w:rPr>
            </w:pPr>
            <w:r>
              <w:rPr>
                <w:rFonts w:cstheme="minorHAnsi"/>
                <w:b/>
                <w:bCs/>
                <w:color w:val="000000"/>
                <w:sz w:val="24"/>
                <w:szCs w:val="24"/>
              </w:rPr>
              <w:t xml:space="preserve">CJ </w:t>
            </w:r>
          </w:p>
        </w:tc>
        <w:tc>
          <w:tcPr>
            <w:tcW w:w="1596" w:type="dxa"/>
            <w:shd w:val="clear" w:color="auto" w:fill="70AD47" w:themeFill="accent6"/>
          </w:tcPr>
          <w:p w14:paraId="74FEFC40" w14:textId="4A971961" w:rsidR="00CA66ED" w:rsidRPr="00F07C13" w:rsidRDefault="00954E5D" w:rsidP="00CA66ED">
            <w:pPr>
              <w:spacing w:before="60" w:after="60"/>
              <w:jc w:val="center"/>
              <w:rPr>
                <w:rFonts w:cstheme="minorHAnsi"/>
                <w:b/>
                <w:bCs/>
                <w:color w:val="000000"/>
                <w:sz w:val="24"/>
                <w:szCs w:val="24"/>
              </w:rPr>
            </w:pPr>
            <w:r>
              <w:rPr>
                <w:rFonts w:cstheme="minorHAnsi"/>
                <w:b/>
                <w:bCs/>
                <w:color w:val="000000"/>
                <w:sz w:val="24"/>
                <w:szCs w:val="24"/>
              </w:rPr>
              <w:t>Completed</w:t>
            </w:r>
          </w:p>
        </w:tc>
        <w:tc>
          <w:tcPr>
            <w:tcW w:w="3059" w:type="dxa"/>
            <w:shd w:val="clear" w:color="auto" w:fill="auto"/>
          </w:tcPr>
          <w:p w14:paraId="75200900" w14:textId="2EAD130C" w:rsidR="00CA66ED" w:rsidRPr="00F07C13" w:rsidRDefault="00CA66ED" w:rsidP="00CA66ED">
            <w:pPr>
              <w:spacing w:before="60" w:after="60"/>
              <w:jc w:val="both"/>
              <w:rPr>
                <w:rFonts w:cstheme="minorHAnsi"/>
                <w:color w:val="000000"/>
                <w:sz w:val="24"/>
                <w:szCs w:val="24"/>
              </w:rPr>
            </w:pPr>
          </w:p>
        </w:tc>
      </w:tr>
      <w:tr w:rsidR="001115F9" w:rsidRPr="00F07C13" w14:paraId="20C49547" w14:textId="77777777" w:rsidTr="00954E5D">
        <w:trPr>
          <w:trHeight w:val="796"/>
          <w:jc w:val="center"/>
        </w:trPr>
        <w:tc>
          <w:tcPr>
            <w:tcW w:w="861" w:type="dxa"/>
            <w:shd w:val="clear" w:color="auto" w:fill="auto"/>
          </w:tcPr>
          <w:p w14:paraId="735AC254" w14:textId="7269C191" w:rsidR="001115F9" w:rsidRDefault="009065ED" w:rsidP="00CA66ED">
            <w:pPr>
              <w:jc w:val="both"/>
              <w:rPr>
                <w:rFonts w:cstheme="minorHAnsi"/>
                <w:b/>
                <w:bCs/>
                <w:color w:val="000000"/>
                <w:sz w:val="24"/>
                <w:szCs w:val="24"/>
              </w:rPr>
            </w:pPr>
            <w:r>
              <w:rPr>
                <w:rFonts w:cstheme="minorHAnsi"/>
                <w:b/>
                <w:bCs/>
                <w:color w:val="000000"/>
                <w:sz w:val="24"/>
                <w:szCs w:val="24"/>
              </w:rPr>
              <w:t>5</w:t>
            </w:r>
          </w:p>
        </w:tc>
        <w:tc>
          <w:tcPr>
            <w:tcW w:w="6756" w:type="dxa"/>
            <w:shd w:val="clear" w:color="auto" w:fill="auto"/>
          </w:tcPr>
          <w:p w14:paraId="1DEB56A3" w14:textId="77777777" w:rsidR="009065ED" w:rsidRDefault="009065ED" w:rsidP="009065ED">
            <w:pPr>
              <w:rPr>
                <w:sz w:val="24"/>
                <w:szCs w:val="24"/>
              </w:rPr>
            </w:pPr>
            <w:r>
              <w:rPr>
                <w:sz w:val="24"/>
                <w:szCs w:val="24"/>
              </w:rPr>
              <w:t>All WiMAC members to join the WiMAC LinkedIn Group. Click the following link:</w:t>
            </w:r>
          </w:p>
          <w:p w14:paraId="686775D7" w14:textId="77777777" w:rsidR="009065ED" w:rsidRDefault="00FD214F" w:rsidP="009065ED">
            <w:pPr>
              <w:rPr>
                <w:sz w:val="24"/>
                <w:szCs w:val="24"/>
              </w:rPr>
            </w:pPr>
            <w:hyperlink r:id="rId17" w:history="1">
              <w:r w:rsidR="009065ED" w:rsidRPr="00053CDF">
                <w:rPr>
                  <w:rStyle w:val="Hyperlink"/>
                  <w:sz w:val="24"/>
                  <w:szCs w:val="24"/>
                </w:rPr>
                <w:t>https://www.linkedin.com/groups/12920283/</w:t>
              </w:r>
            </w:hyperlink>
          </w:p>
          <w:p w14:paraId="7BDDF657" w14:textId="77777777" w:rsidR="001115F9" w:rsidRPr="00754A47" w:rsidRDefault="001115F9" w:rsidP="00CA66ED">
            <w:pPr>
              <w:rPr>
                <w:sz w:val="24"/>
                <w:szCs w:val="24"/>
              </w:rPr>
            </w:pPr>
          </w:p>
        </w:tc>
        <w:tc>
          <w:tcPr>
            <w:tcW w:w="1769" w:type="dxa"/>
            <w:shd w:val="clear" w:color="auto" w:fill="auto"/>
          </w:tcPr>
          <w:p w14:paraId="0D40621E" w14:textId="7DFE8996" w:rsidR="001115F9" w:rsidRDefault="005635A4" w:rsidP="00CA66ED">
            <w:pPr>
              <w:jc w:val="center"/>
              <w:rPr>
                <w:rFonts w:cstheme="minorHAnsi"/>
                <w:b/>
                <w:bCs/>
                <w:color w:val="000000"/>
                <w:sz w:val="24"/>
                <w:szCs w:val="24"/>
              </w:rPr>
            </w:pPr>
            <w:r>
              <w:rPr>
                <w:rFonts w:cstheme="minorHAnsi"/>
                <w:b/>
                <w:bCs/>
                <w:color w:val="000000"/>
                <w:sz w:val="24"/>
                <w:szCs w:val="24"/>
              </w:rPr>
              <w:t>ALL</w:t>
            </w:r>
          </w:p>
        </w:tc>
        <w:tc>
          <w:tcPr>
            <w:tcW w:w="1596" w:type="dxa"/>
            <w:shd w:val="clear" w:color="auto" w:fill="70AD47" w:themeFill="accent6"/>
          </w:tcPr>
          <w:p w14:paraId="7A00CBC6" w14:textId="48D813EE" w:rsidR="001115F9" w:rsidRPr="00F07C13" w:rsidRDefault="00954E5D" w:rsidP="00CA66ED">
            <w:pPr>
              <w:spacing w:before="60" w:after="60"/>
              <w:jc w:val="center"/>
              <w:rPr>
                <w:rFonts w:cstheme="minorHAnsi"/>
                <w:b/>
                <w:bCs/>
                <w:color w:val="000000"/>
                <w:sz w:val="24"/>
                <w:szCs w:val="24"/>
              </w:rPr>
            </w:pPr>
            <w:r>
              <w:rPr>
                <w:rFonts w:cstheme="minorHAnsi"/>
                <w:b/>
                <w:bCs/>
                <w:color w:val="000000"/>
                <w:sz w:val="24"/>
                <w:szCs w:val="24"/>
              </w:rPr>
              <w:t>Completed</w:t>
            </w:r>
          </w:p>
        </w:tc>
        <w:tc>
          <w:tcPr>
            <w:tcW w:w="3059" w:type="dxa"/>
            <w:shd w:val="clear" w:color="auto" w:fill="auto"/>
          </w:tcPr>
          <w:p w14:paraId="0B965196" w14:textId="77777777" w:rsidR="001115F9" w:rsidRPr="00F07C13" w:rsidRDefault="001115F9" w:rsidP="00CA66ED">
            <w:pPr>
              <w:spacing w:before="60" w:after="60"/>
              <w:jc w:val="both"/>
              <w:rPr>
                <w:rFonts w:cstheme="minorHAnsi"/>
                <w:color w:val="000000"/>
                <w:sz w:val="24"/>
                <w:szCs w:val="24"/>
              </w:rPr>
            </w:pPr>
          </w:p>
        </w:tc>
      </w:tr>
      <w:tr w:rsidR="00CA66ED" w:rsidRPr="00F07C13" w14:paraId="0673D291" w14:textId="77777777" w:rsidTr="00954E5D">
        <w:trPr>
          <w:trHeight w:val="796"/>
          <w:jc w:val="center"/>
        </w:trPr>
        <w:tc>
          <w:tcPr>
            <w:tcW w:w="861" w:type="dxa"/>
            <w:shd w:val="clear" w:color="auto" w:fill="auto"/>
          </w:tcPr>
          <w:p w14:paraId="3EA69B23" w14:textId="049A73C0" w:rsidR="00CA66ED" w:rsidRPr="00F07C13" w:rsidRDefault="009065ED" w:rsidP="00CA66ED">
            <w:pPr>
              <w:jc w:val="both"/>
              <w:rPr>
                <w:rFonts w:cstheme="minorHAnsi"/>
                <w:b/>
                <w:bCs/>
                <w:color w:val="000000"/>
                <w:sz w:val="24"/>
                <w:szCs w:val="24"/>
              </w:rPr>
            </w:pPr>
            <w:r>
              <w:rPr>
                <w:rFonts w:cstheme="minorHAnsi"/>
                <w:b/>
                <w:bCs/>
                <w:color w:val="000000"/>
                <w:sz w:val="24"/>
                <w:szCs w:val="24"/>
              </w:rPr>
              <w:t>6</w:t>
            </w:r>
          </w:p>
        </w:tc>
        <w:tc>
          <w:tcPr>
            <w:tcW w:w="6756" w:type="dxa"/>
            <w:shd w:val="clear" w:color="auto" w:fill="auto"/>
          </w:tcPr>
          <w:p w14:paraId="189A50DA" w14:textId="3713E310" w:rsidR="00CA66ED" w:rsidRPr="008C12AF" w:rsidRDefault="00CA66ED" w:rsidP="00CA66ED">
            <w:pPr>
              <w:rPr>
                <w:rFonts w:cstheme="minorHAnsi"/>
                <w:bCs/>
                <w:color w:val="000000" w:themeColor="text1"/>
                <w:sz w:val="24"/>
                <w:szCs w:val="24"/>
              </w:rPr>
            </w:pPr>
            <w:r w:rsidRPr="00754A47">
              <w:rPr>
                <w:sz w:val="24"/>
                <w:szCs w:val="24"/>
              </w:rPr>
              <w:t xml:space="preserve">JS and CT to </w:t>
            </w:r>
            <w:r>
              <w:rPr>
                <w:sz w:val="24"/>
                <w:szCs w:val="24"/>
              </w:rPr>
              <w:t xml:space="preserve">issue </w:t>
            </w:r>
            <w:r w:rsidR="00BF69BF">
              <w:rPr>
                <w:sz w:val="24"/>
                <w:szCs w:val="24"/>
              </w:rPr>
              <w:t xml:space="preserve">an </w:t>
            </w:r>
            <w:r>
              <w:rPr>
                <w:sz w:val="24"/>
                <w:szCs w:val="24"/>
              </w:rPr>
              <w:t>invite for</w:t>
            </w:r>
            <w:r w:rsidR="008D70F3">
              <w:rPr>
                <w:sz w:val="24"/>
                <w:szCs w:val="24"/>
              </w:rPr>
              <w:t xml:space="preserve"> the</w:t>
            </w:r>
            <w:r>
              <w:rPr>
                <w:sz w:val="24"/>
                <w:szCs w:val="24"/>
              </w:rPr>
              <w:t xml:space="preserve"> next online meeting</w:t>
            </w:r>
          </w:p>
        </w:tc>
        <w:tc>
          <w:tcPr>
            <w:tcW w:w="1769" w:type="dxa"/>
            <w:shd w:val="clear" w:color="auto" w:fill="auto"/>
          </w:tcPr>
          <w:p w14:paraId="731C8B71" w14:textId="492F69B4" w:rsidR="00CA66ED" w:rsidRDefault="00CA66ED" w:rsidP="00CA66ED">
            <w:pPr>
              <w:jc w:val="center"/>
              <w:rPr>
                <w:rFonts w:cstheme="minorHAnsi"/>
                <w:b/>
                <w:bCs/>
                <w:color w:val="000000"/>
                <w:sz w:val="24"/>
                <w:szCs w:val="24"/>
              </w:rPr>
            </w:pPr>
            <w:r>
              <w:rPr>
                <w:rFonts w:cstheme="minorHAnsi"/>
                <w:b/>
                <w:bCs/>
                <w:color w:val="000000"/>
                <w:sz w:val="24"/>
                <w:szCs w:val="24"/>
              </w:rPr>
              <w:t xml:space="preserve">JS/CT </w:t>
            </w:r>
          </w:p>
        </w:tc>
        <w:tc>
          <w:tcPr>
            <w:tcW w:w="1596" w:type="dxa"/>
            <w:shd w:val="clear" w:color="auto" w:fill="70AD47" w:themeFill="accent6"/>
          </w:tcPr>
          <w:p w14:paraId="291E5C7F" w14:textId="14AD92C2" w:rsidR="00CA66ED" w:rsidRPr="00F07C13" w:rsidRDefault="00954E5D" w:rsidP="00CA66ED">
            <w:pPr>
              <w:spacing w:before="60" w:after="60"/>
              <w:jc w:val="center"/>
              <w:rPr>
                <w:rFonts w:cstheme="minorHAnsi"/>
                <w:b/>
                <w:bCs/>
                <w:color w:val="000000"/>
                <w:sz w:val="24"/>
                <w:szCs w:val="24"/>
              </w:rPr>
            </w:pPr>
            <w:r>
              <w:rPr>
                <w:rFonts w:cstheme="minorHAnsi"/>
                <w:b/>
                <w:bCs/>
                <w:color w:val="000000"/>
                <w:sz w:val="24"/>
                <w:szCs w:val="24"/>
              </w:rPr>
              <w:t>Completed</w:t>
            </w:r>
          </w:p>
        </w:tc>
        <w:tc>
          <w:tcPr>
            <w:tcW w:w="3059" w:type="dxa"/>
            <w:shd w:val="clear" w:color="auto" w:fill="auto"/>
          </w:tcPr>
          <w:p w14:paraId="0CCF4417" w14:textId="77777777" w:rsidR="00CA66ED" w:rsidRPr="00F07C13" w:rsidRDefault="00CA66ED" w:rsidP="00CA66ED">
            <w:pPr>
              <w:spacing w:before="60" w:after="60"/>
              <w:jc w:val="both"/>
              <w:rPr>
                <w:rFonts w:cstheme="minorHAnsi"/>
                <w:color w:val="000000"/>
                <w:sz w:val="24"/>
                <w:szCs w:val="24"/>
              </w:rPr>
            </w:pPr>
          </w:p>
        </w:tc>
      </w:tr>
    </w:tbl>
    <w:p w14:paraId="3AC85BF1" w14:textId="77777777" w:rsidR="008256BD" w:rsidRDefault="008256BD" w:rsidP="000230A3"/>
    <w:p w14:paraId="4D6FE2A9" w14:textId="77777777" w:rsidR="00C16B6A" w:rsidRDefault="00C16B6A" w:rsidP="000230A3"/>
    <w:p w14:paraId="293A649D" w14:textId="266ACC3C" w:rsidR="00C16B6A" w:rsidRDefault="00C16B6A" w:rsidP="000230A3">
      <w:r>
        <w:t xml:space="preserve">END. </w:t>
      </w:r>
    </w:p>
    <w:sectPr w:rsidR="00C16B6A" w:rsidSect="003A1BF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4FE5A" w14:textId="77777777" w:rsidR="007F7D6E" w:rsidRDefault="007F7D6E" w:rsidP="00C66A25">
      <w:pPr>
        <w:spacing w:after="0" w:line="240" w:lineRule="auto"/>
      </w:pPr>
      <w:r>
        <w:separator/>
      </w:r>
    </w:p>
  </w:endnote>
  <w:endnote w:type="continuationSeparator" w:id="0">
    <w:p w14:paraId="1E64226A" w14:textId="77777777" w:rsidR="007F7D6E" w:rsidRDefault="007F7D6E" w:rsidP="00C66A25">
      <w:pPr>
        <w:spacing w:after="0" w:line="240" w:lineRule="auto"/>
      </w:pPr>
      <w:r>
        <w:continuationSeparator/>
      </w:r>
    </w:p>
  </w:endnote>
  <w:endnote w:type="continuationNotice" w:id="1">
    <w:p w14:paraId="333D1A74" w14:textId="77777777" w:rsidR="00FD666D" w:rsidRDefault="00FD66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44857"/>
      <w:docPartObj>
        <w:docPartGallery w:val="Page Numbers (Bottom of Page)"/>
        <w:docPartUnique/>
      </w:docPartObj>
    </w:sdtPr>
    <w:sdtEndPr>
      <w:rPr>
        <w:noProof/>
      </w:rPr>
    </w:sdtEndPr>
    <w:sdtContent>
      <w:p w14:paraId="7B91F0C5" w14:textId="5B022B6A" w:rsidR="0024791E" w:rsidRDefault="002479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715D4E" w14:textId="77777777" w:rsidR="0024791E" w:rsidRDefault="00247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B3819" w14:textId="77777777" w:rsidR="007F7D6E" w:rsidRDefault="007F7D6E" w:rsidP="00C66A25">
      <w:pPr>
        <w:spacing w:after="0" w:line="240" w:lineRule="auto"/>
      </w:pPr>
      <w:r>
        <w:separator/>
      </w:r>
    </w:p>
  </w:footnote>
  <w:footnote w:type="continuationSeparator" w:id="0">
    <w:p w14:paraId="02AE5502" w14:textId="77777777" w:rsidR="007F7D6E" w:rsidRDefault="007F7D6E" w:rsidP="00C66A25">
      <w:pPr>
        <w:spacing w:after="0" w:line="240" w:lineRule="auto"/>
      </w:pPr>
      <w:r>
        <w:continuationSeparator/>
      </w:r>
    </w:p>
  </w:footnote>
  <w:footnote w:type="continuationNotice" w:id="1">
    <w:p w14:paraId="3FA1D36F" w14:textId="77777777" w:rsidR="00FD666D" w:rsidRDefault="00FD66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BB3AA" w14:textId="2C3F32A0" w:rsidR="00D7129E" w:rsidRDefault="00D7129E" w:rsidP="00973DFC">
    <w:pPr>
      <w:pStyle w:val="Header"/>
      <w:jc w:val="center"/>
    </w:pPr>
    <w:r>
      <w:rPr>
        <w:noProof/>
        <w:color w:val="000000"/>
      </w:rPr>
      <w:drawing>
        <wp:inline distT="0" distB="0" distL="0" distR="0" wp14:anchorId="2ADC140A" wp14:editId="14C074CC">
          <wp:extent cx="1035050" cy="584200"/>
          <wp:effectExtent l="0" t="0" r="12700" b="6350"/>
          <wp:docPr id="753988605" name="Picture 753988605"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089613" name="Picture 1" descr="A red sign with white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35050" cy="584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C7D71"/>
    <w:multiLevelType w:val="hybridMultilevel"/>
    <w:tmpl w:val="B38A3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6115DC"/>
    <w:multiLevelType w:val="hybridMultilevel"/>
    <w:tmpl w:val="80607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C9209A"/>
    <w:multiLevelType w:val="hybridMultilevel"/>
    <w:tmpl w:val="64546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2B773D"/>
    <w:multiLevelType w:val="hybridMultilevel"/>
    <w:tmpl w:val="810055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8880538">
    <w:abstractNumId w:val="3"/>
  </w:num>
  <w:num w:numId="2" w16cid:durableId="354888414">
    <w:abstractNumId w:val="2"/>
  </w:num>
  <w:num w:numId="3" w16cid:durableId="486360149">
    <w:abstractNumId w:val="1"/>
  </w:num>
  <w:num w:numId="4" w16cid:durableId="493423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B83"/>
    <w:rsid w:val="00000D75"/>
    <w:rsid w:val="00002AB9"/>
    <w:rsid w:val="0000732A"/>
    <w:rsid w:val="00012E81"/>
    <w:rsid w:val="000230A3"/>
    <w:rsid w:val="0002389E"/>
    <w:rsid w:val="000267FC"/>
    <w:rsid w:val="000368C0"/>
    <w:rsid w:val="00052553"/>
    <w:rsid w:val="000573B0"/>
    <w:rsid w:val="00057E7E"/>
    <w:rsid w:val="0006493C"/>
    <w:rsid w:val="00067D72"/>
    <w:rsid w:val="00067F2C"/>
    <w:rsid w:val="0007627D"/>
    <w:rsid w:val="00081AC9"/>
    <w:rsid w:val="000868E9"/>
    <w:rsid w:val="00093910"/>
    <w:rsid w:val="00094BD0"/>
    <w:rsid w:val="000C1B38"/>
    <w:rsid w:val="000D4487"/>
    <w:rsid w:val="000D4F19"/>
    <w:rsid w:val="000D5989"/>
    <w:rsid w:val="000D7415"/>
    <w:rsid w:val="000E46CD"/>
    <w:rsid w:val="000E616B"/>
    <w:rsid w:val="000E7475"/>
    <w:rsid w:val="000E79EC"/>
    <w:rsid w:val="000F0199"/>
    <w:rsid w:val="000F4B25"/>
    <w:rsid w:val="000F7E6C"/>
    <w:rsid w:val="00101385"/>
    <w:rsid w:val="0010479F"/>
    <w:rsid w:val="00107ACA"/>
    <w:rsid w:val="00110AF8"/>
    <w:rsid w:val="001115F9"/>
    <w:rsid w:val="00112060"/>
    <w:rsid w:val="00114053"/>
    <w:rsid w:val="00114D20"/>
    <w:rsid w:val="00131A49"/>
    <w:rsid w:val="00132FD8"/>
    <w:rsid w:val="001346BC"/>
    <w:rsid w:val="00134CA1"/>
    <w:rsid w:val="00135D37"/>
    <w:rsid w:val="00150145"/>
    <w:rsid w:val="00154B97"/>
    <w:rsid w:val="00161101"/>
    <w:rsid w:val="001734E3"/>
    <w:rsid w:val="00187F94"/>
    <w:rsid w:val="001916DB"/>
    <w:rsid w:val="00195EA1"/>
    <w:rsid w:val="001A09A6"/>
    <w:rsid w:val="001A1699"/>
    <w:rsid w:val="001A34EB"/>
    <w:rsid w:val="001A643D"/>
    <w:rsid w:val="001A7F69"/>
    <w:rsid w:val="001B452A"/>
    <w:rsid w:val="001B5F22"/>
    <w:rsid w:val="001C4687"/>
    <w:rsid w:val="001C5565"/>
    <w:rsid w:val="001E07B1"/>
    <w:rsid w:val="001E4927"/>
    <w:rsid w:val="00201769"/>
    <w:rsid w:val="00203E25"/>
    <w:rsid w:val="002157E7"/>
    <w:rsid w:val="00237D52"/>
    <w:rsid w:val="00240DDA"/>
    <w:rsid w:val="0024791E"/>
    <w:rsid w:val="002652BC"/>
    <w:rsid w:val="002831B4"/>
    <w:rsid w:val="00284846"/>
    <w:rsid w:val="00285871"/>
    <w:rsid w:val="00290795"/>
    <w:rsid w:val="00292F2E"/>
    <w:rsid w:val="00294BE0"/>
    <w:rsid w:val="002A0D8F"/>
    <w:rsid w:val="002A4295"/>
    <w:rsid w:val="002A4967"/>
    <w:rsid w:val="002B0376"/>
    <w:rsid w:val="002B64EE"/>
    <w:rsid w:val="002C0DC1"/>
    <w:rsid w:val="002C651F"/>
    <w:rsid w:val="002C7C90"/>
    <w:rsid w:val="002E05ED"/>
    <w:rsid w:val="002E1FAC"/>
    <w:rsid w:val="002E499D"/>
    <w:rsid w:val="002F4B3A"/>
    <w:rsid w:val="0030007C"/>
    <w:rsid w:val="00300674"/>
    <w:rsid w:val="003026EF"/>
    <w:rsid w:val="00303315"/>
    <w:rsid w:val="00305694"/>
    <w:rsid w:val="003112C2"/>
    <w:rsid w:val="00312EE1"/>
    <w:rsid w:val="00333FB5"/>
    <w:rsid w:val="00335E25"/>
    <w:rsid w:val="0034375D"/>
    <w:rsid w:val="0034581E"/>
    <w:rsid w:val="0034756E"/>
    <w:rsid w:val="003710C8"/>
    <w:rsid w:val="003809A3"/>
    <w:rsid w:val="003816EA"/>
    <w:rsid w:val="00392ED9"/>
    <w:rsid w:val="00396015"/>
    <w:rsid w:val="00396619"/>
    <w:rsid w:val="003A1BFE"/>
    <w:rsid w:val="003A47FC"/>
    <w:rsid w:val="003A5E8B"/>
    <w:rsid w:val="003A6842"/>
    <w:rsid w:val="003B107A"/>
    <w:rsid w:val="003B4416"/>
    <w:rsid w:val="003B538E"/>
    <w:rsid w:val="003C5A4B"/>
    <w:rsid w:val="003C717B"/>
    <w:rsid w:val="003D0648"/>
    <w:rsid w:val="003D1880"/>
    <w:rsid w:val="003D1CBC"/>
    <w:rsid w:val="003D75AB"/>
    <w:rsid w:val="003E18A3"/>
    <w:rsid w:val="003E41C2"/>
    <w:rsid w:val="004003C1"/>
    <w:rsid w:val="0042335C"/>
    <w:rsid w:val="00427F48"/>
    <w:rsid w:val="0044198F"/>
    <w:rsid w:val="00442810"/>
    <w:rsid w:val="00455A1B"/>
    <w:rsid w:val="00457175"/>
    <w:rsid w:val="004629A2"/>
    <w:rsid w:val="00464983"/>
    <w:rsid w:val="0046661F"/>
    <w:rsid w:val="004752EC"/>
    <w:rsid w:val="00480818"/>
    <w:rsid w:val="00483671"/>
    <w:rsid w:val="004918E0"/>
    <w:rsid w:val="0049259D"/>
    <w:rsid w:val="0049392E"/>
    <w:rsid w:val="004A5089"/>
    <w:rsid w:val="004B381C"/>
    <w:rsid w:val="004B7FD5"/>
    <w:rsid w:val="004D65A4"/>
    <w:rsid w:val="004D770B"/>
    <w:rsid w:val="004D7F63"/>
    <w:rsid w:val="004F0CEC"/>
    <w:rsid w:val="004F4FCB"/>
    <w:rsid w:val="00500B03"/>
    <w:rsid w:val="00500FA3"/>
    <w:rsid w:val="005029FD"/>
    <w:rsid w:val="00502BFD"/>
    <w:rsid w:val="00516521"/>
    <w:rsid w:val="00522299"/>
    <w:rsid w:val="00524992"/>
    <w:rsid w:val="00527C51"/>
    <w:rsid w:val="00537255"/>
    <w:rsid w:val="00545332"/>
    <w:rsid w:val="00546E6B"/>
    <w:rsid w:val="00552236"/>
    <w:rsid w:val="005635A4"/>
    <w:rsid w:val="005765B7"/>
    <w:rsid w:val="005771C3"/>
    <w:rsid w:val="00583D98"/>
    <w:rsid w:val="00591E45"/>
    <w:rsid w:val="00595A5E"/>
    <w:rsid w:val="005A089C"/>
    <w:rsid w:val="005A38B8"/>
    <w:rsid w:val="005A504A"/>
    <w:rsid w:val="005B319B"/>
    <w:rsid w:val="005B32B9"/>
    <w:rsid w:val="005B38B6"/>
    <w:rsid w:val="005B4BE6"/>
    <w:rsid w:val="005C143C"/>
    <w:rsid w:val="005C6329"/>
    <w:rsid w:val="005D6189"/>
    <w:rsid w:val="005E1277"/>
    <w:rsid w:val="005F4021"/>
    <w:rsid w:val="005F6856"/>
    <w:rsid w:val="006045F2"/>
    <w:rsid w:val="006204C2"/>
    <w:rsid w:val="00627917"/>
    <w:rsid w:val="00630D33"/>
    <w:rsid w:val="00630FA9"/>
    <w:rsid w:val="00633F03"/>
    <w:rsid w:val="00634275"/>
    <w:rsid w:val="00635D34"/>
    <w:rsid w:val="00651B83"/>
    <w:rsid w:val="00667DF2"/>
    <w:rsid w:val="00671BFC"/>
    <w:rsid w:val="006743FD"/>
    <w:rsid w:val="00675B1F"/>
    <w:rsid w:val="006841E1"/>
    <w:rsid w:val="006A2AA0"/>
    <w:rsid w:val="006A54C4"/>
    <w:rsid w:val="006A6B95"/>
    <w:rsid w:val="006B03D9"/>
    <w:rsid w:val="006B222A"/>
    <w:rsid w:val="006B2289"/>
    <w:rsid w:val="006B60F6"/>
    <w:rsid w:val="006B78C5"/>
    <w:rsid w:val="006C0E93"/>
    <w:rsid w:val="006C1B11"/>
    <w:rsid w:val="006D4258"/>
    <w:rsid w:val="006E33D2"/>
    <w:rsid w:val="006E3970"/>
    <w:rsid w:val="006E4131"/>
    <w:rsid w:val="006F4787"/>
    <w:rsid w:val="006F5355"/>
    <w:rsid w:val="007078F3"/>
    <w:rsid w:val="00711037"/>
    <w:rsid w:val="007133DE"/>
    <w:rsid w:val="00720668"/>
    <w:rsid w:val="00732751"/>
    <w:rsid w:val="0073621D"/>
    <w:rsid w:val="007364AC"/>
    <w:rsid w:val="00752BBE"/>
    <w:rsid w:val="00754A47"/>
    <w:rsid w:val="00755B9F"/>
    <w:rsid w:val="0076223E"/>
    <w:rsid w:val="00767E8A"/>
    <w:rsid w:val="00770113"/>
    <w:rsid w:val="00775954"/>
    <w:rsid w:val="007777BC"/>
    <w:rsid w:val="00782AA9"/>
    <w:rsid w:val="00783B42"/>
    <w:rsid w:val="00784EDE"/>
    <w:rsid w:val="007916C6"/>
    <w:rsid w:val="00795F0F"/>
    <w:rsid w:val="00797DF0"/>
    <w:rsid w:val="00797FE4"/>
    <w:rsid w:val="007A0D22"/>
    <w:rsid w:val="007A3353"/>
    <w:rsid w:val="007B068F"/>
    <w:rsid w:val="007C1E0F"/>
    <w:rsid w:val="007C5BC9"/>
    <w:rsid w:val="007C72E3"/>
    <w:rsid w:val="007D1702"/>
    <w:rsid w:val="007D263E"/>
    <w:rsid w:val="007D3543"/>
    <w:rsid w:val="007E121F"/>
    <w:rsid w:val="007E1CB4"/>
    <w:rsid w:val="007E7FED"/>
    <w:rsid w:val="007F2F01"/>
    <w:rsid w:val="007F60A0"/>
    <w:rsid w:val="007F7D6E"/>
    <w:rsid w:val="008017F1"/>
    <w:rsid w:val="008037B4"/>
    <w:rsid w:val="00803F05"/>
    <w:rsid w:val="00805AD2"/>
    <w:rsid w:val="00810E99"/>
    <w:rsid w:val="008112ED"/>
    <w:rsid w:val="008256BD"/>
    <w:rsid w:val="008276E2"/>
    <w:rsid w:val="00831534"/>
    <w:rsid w:val="00836978"/>
    <w:rsid w:val="008410EB"/>
    <w:rsid w:val="00845697"/>
    <w:rsid w:val="0085109C"/>
    <w:rsid w:val="00852B75"/>
    <w:rsid w:val="00853261"/>
    <w:rsid w:val="0085397B"/>
    <w:rsid w:val="00855609"/>
    <w:rsid w:val="008563D2"/>
    <w:rsid w:val="008575B1"/>
    <w:rsid w:val="00857D68"/>
    <w:rsid w:val="00862070"/>
    <w:rsid w:val="00862164"/>
    <w:rsid w:val="00873E54"/>
    <w:rsid w:val="00874AED"/>
    <w:rsid w:val="00882E80"/>
    <w:rsid w:val="008854CB"/>
    <w:rsid w:val="00894224"/>
    <w:rsid w:val="00895B33"/>
    <w:rsid w:val="008A022B"/>
    <w:rsid w:val="008A3ECF"/>
    <w:rsid w:val="008C0A7E"/>
    <w:rsid w:val="008C12AF"/>
    <w:rsid w:val="008C495F"/>
    <w:rsid w:val="008D0437"/>
    <w:rsid w:val="008D5492"/>
    <w:rsid w:val="008D70F3"/>
    <w:rsid w:val="008E34F2"/>
    <w:rsid w:val="008F71BF"/>
    <w:rsid w:val="008F7F0C"/>
    <w:rsid w:val="009012A5"/>
    <w:rsid w:val="0090271C"/>
    <w:rsid w:val="009065ED"/>
    <w:rsid w:val="00906CC0"/>
    <w:rsid w:val="00912A09"/>
    <w:rsid w:val="0092606E"/>
    <w:rsid w:val="0094075D"/>
    <w:rsid w:val="009513E1"/>
    <w:rsid w:val="00954E5D"/>
    <w:rsid w:val="00963144"/>
    <w:rsid w:val="0096662B"/>
    <w:rsid w:val="00973DFC"/>
    <w:rsid w:val="00975735"/>
    <w:rsid w:val="00982741"/>
    <w:rsid w:val="00990275"/>
    <w:rsid w:val="009923FC"/>
    <w:rsid w:val="009A6A7A"/>
    <w:rsid w:val="009B1A23"/>
    <w:rsid w:val="009C0193"/>
    <w:rsid w:val="009C526E"/>
    <w:rsid w:val="009C65E2"/>
    <w:rsid w:val="009D0F20"/>
    <w:rsid w:val="009D2233"/>
    <w:rsid w:val="009D6E20"/>
    <w:rsid w:val="009E1E4A"/>
    <w:rsid w:val="009F7AA3"/>
    <w:rsid w:val="00A10FA1"/>
    <w:rsid w:val="00A13C06"/>
    <w:rsid w:val="00A24CA3"/>
    <w:rsid w:val="00A31CC5"/>
    <w:rsid w:val="00A32327"/>
    <w:rsid w:val="00A36815"/>
    <w:rsid w:val="00A378AE"/>
    <w:rsid w:val="00A5029F"/>
    <w:rsid w:val="00A53AA7"/>
    <w:rsid w:val="00A54B9B"/>
    <w:rsid w:val="00A57060"/>
    <w:rsid w:val="00A6055B"/>
    <w:rsid w:val="00A63ECC"/>
    <w:rsid w:val="00A65DCB"/>
    <w:rsid w:val="00A66AEE"/>
    <w:rsid w:val="00A679B2"/>
    <w:rsid w:val="00A67C0C"/>
    <w:rsid w:val="00A879AB"/>
    <w:rsid w:val="00A941EE"/>
    <w:rsid w:val="00A94610"/>
    <w:rsid w:val="00AA331B"/>
    <w:rsid w:val="00AA4A95"/>
    <w:rsid w:val="00AA4B5D"/>
    <w:rsid w:val="00AA7B13"/>
    <w:rsid w:val="00AB3D51"/>
    <w:rsid w:val="00AC0203"/>
    <w:rsid w:val="00AE1C4E"/>
    <w:rsid w:val="00AE2077"/>
    <w:rsid w:val="00AF2DCB"/>
    <w:rsid w:val="00B0167A"/>
    <w:rsid w:val="00B075A9"/>
    <w:rsid w:val="00B12A12"/>
    <w:rsid w:val="00B179B6"/>
    <w:rsid w:val="00B2117D"/>
    <w:rsid w:val="00B23DBC"/>
    <w:rsid w:val="00B24F28"/>
    <w:rsid w:val="00B25047"/>
    <w:rsid w:val="00B2582B"/>
    <w:rsid w:val="00B341FB"/>
    <w:rsid w:val="00B34FF0"/>
    <w:rsid w:val="00B416A9"/>
    <w:rsid w:val="00B503F3"/>
    <w:rsid w:val="00B53C0C"/>
    <w:rsid w:val="00B61E77"/>
    <w:rsid w:val="00B72F94"/>
    <w:rsid w:val="00B7565E"/>
    <w:rsid w:val="00B80C18"/>
    <w:rsid w:val="00B93780"/>
    <w:rsid w:val="00BA2DB6"/>
    <w:rsid w:val="00BC1A6F"/>
    <w:rsid w:val="00BC3705"/>
    <w:rsid w:val="00BC495D"/>
    <w:rsid w:val="00BC4D5E"/>
    <w:rsid w:val="00BD675F"/>
    <w:rsid w:val="00BE5E57"/>
    <w:rsid w:val="00BE67D8"/>
    <w:rsid w:val="00BF3D23"/>
    <w:rsid w:val="00BF69BF"/>
    <w:rsid w:val="00C01A10"/>
    <w:rsid w:val="00C16B6A"/>
    <w:rsid w:val="00C22F83"/>
    <w:rsid w:val="00C31AEF"/>
    <w:rsid w:val="00C337BE"/>
    <w:rsid w:val="00C34571"/>
    <w:rsid w:val="00C34BD7"/>
    <w:rsid w:val="00C4237A"/>
    <w:rsid w:val="00C446A6"/>
    <w:rsid w:val="00C45FB7"/>
    <w:rsid w:val="00C668E0"/>
    <w:rsid w:val="00C66A25"/>
    <w:rsid w:val="00C71E79"/>
    <w:rsid w:val="00C768AB"/>
    <w:rsid w:val="00C81968"/>
    <w:rsid w:val="00C93DC0"/>
    <w:rsid w:val="00CA2DA8"/>
    <w:rsid w:val="00CA5E8A"/>
    <w:rsid w:val="00CA66ED"/>
    <w:rsid w:val="00CC02E1"/>
    <w:rsid w:val="00CC2571"/>
    <w:rsid w:val="00CC4414"/>
    <w:rsid w:val="00CC5DC9"/>
    <w:rsid w:val="00CD0075"/>
    <w:rsid w:val="00CD15E6"/>
    <w:rsid w:val="00CE031C"/>
    <w:rsid w:val="00CE2C2E"/>
    <w:rsid w:val="00CE3FBE"/>
    <w:rsid w:val="00CF0436"/>
    <w:rsid w:val="00CF305E"/>
    <w:rsid w:val="00CF402B"/>
    <w:rsid w:val="00D028A9"/>
    <w:rsid w:val="00D05172"/>
    <w:rsid w:val="00D1185C"/>
    <w:rsid w:val="00D11D9E"/>
    <w:rsid w:val="00D125B2"/>
    <w:rsid w:val="00D14E0A"/>
    <w:rsid w:val="00D212AD"/>
    <w:rsid w:val="00D221E9"/>
    <w:rsid w:val="00D34349"/>
    <w:rsid w:val="00D35252"/>
    <w:rsid w:val="00D3758E"/>
    <w:rsid w:val="00D62A0B"/>
    <w:rsid w:val="00D64624"/>
    <w:rsid w:val="00D67D1E"/>
    <w:rsid w:val="00D7129E"/>
    <w:rsid w:val="00D71BD9"/>
    <w:rsid w:val="00D74DB3"/>
    <w:rsid w:val="00D77744"/>
    <w:rsid w:val="00D92038"/>
    <w:rsid w:val="00D92E74"/>
    <w:rsid w:val="00D96B46"/>
    <w:rsid w:val="00DA0886"/>
    <w:rsid w:val="00DA5358"/>
    <w:rsid w:val="00DA7FBB"/>
    <w:rsid w:val="00DB4516"/>
    <w:rsid w:val="00DB4E03"/>
    <w:rsid w:val="00DB7706"/>
    <w:rsid w:val="00DC0792"/>
    <w:rsid w:val="00DD5895"/>
    <w:rsid w:val="00DE35AF"/>
    <w:rsid w:val="00DE4EE0"/>
    <w:rsid w:val="00DF193F"/>
    <w:rsid w:val="00E06024"/>
    <w:rsid w:val="00E066C9"/>
    <w:rsid w:val="00E10029"/>
    <w:rsid w:val="00E102E0"/>
    <w:rsid w:val="00E1244F"/>
    <w:rsid w:val="00E23447"/>
    <w:rsid w:val="00E26EF2"/>
    <w:rsid w:val="00E37D90"/>
    <w:rsid w:val="00E40329"/>
    <w:rsid w:val="00E4215C"/>
    <w:rsid w:val="00E47268"/>
    <w:rsid w:val="00E503F6"/>
    <w:rsid w:val="00E51912"/>
    <w:rsid w:val="00E609CD"/>
    <w:rsid w:val="00E7542C"/>
    <w:rsid w:val="00E7557F"/>
    <w:rsid w:val="00E833B1"/>
    <w:rsid w:val="00E87B6E"/>
    <w:rsid w:val="00E9433D"/>
    <w:rsid w:val="00EA5060"/>
    <w:rsid w:val="00EB00D1"/>
    <w:rsid w:val="00EB282F"/>
    <w:rsid w:val="00EC4708"/>
    <w:rsid w:val="00ED6145"/>
    <w:rsid w:val="00ED67F1"/>
    <w:rsid w:val="00EE2080"/>
    <w:rsid w:val="00EE445B"/>
    <w:rsid w:val="00EF0F05"/>
    <w:rsid w:val="00EF11AC"/>
    <w:rsid w:val="00EF15D0"/>
    <w:rsid w:val="00EF254B"/>
    <w:rsid w:val="00EF387B"/>
    <w:rsid w:val="00EF6BFA"/>
    <w:rsid w:val="00EF736A"/>
    <w:rsid w:val="00F00564"/>
    <w:rsid w:val="00F07C13"/>
    <w:rsid w:val="00F20AB1"/>
    <w:rsid w:val="00F22D24"/>
    <w:rsid w:val="00F267E4"/>
    <w:rsid w:val="00F26DCB"/>
    <w:rsid w:val="00F324DA"/>
    <w:rsid w:val="00F33700"/>
    <w:rsid w:val="00F50BCB"/>
    <w:rsid w:val="00F51A8C"/>
    <w:rsid w:val="00F64688"/>
    <w:rsid w:val="00F65E18"/>
    <w:rsid w:val="00F70B0E"/>
    <w:rsid w:val="00F8351A"/>
    <w:rsid w:val="00F83A1A"/>
    <w:rsid w:val="00F96467"/>
    <w:rsid w:val="00FA0E33"/>
    <w:rsid w:val="00FA3AA4"/>
    <w:rsid w:val="00FA45E9"/>
    <w:rsid w:val="00FA69C5"/>
    <w:rsid w:val="00FB3A6B"/>
    <w:rsid w:val="00FB4AE6"/>
    <w:rsid w:val="00FC32DD"/>
    <w:rsid w:val="00FC390C"/>
    <w:rsid w:val="00FD17FD"/>
    <w:rsid w:val="00FD1D7A"/>
    <w:rsid w:val="00FD214F"/>
    <w:rsid w:val="00FD498E"/>
    <w:rsid w:val="00FD54A2"/>
    <w:rsid w:val="00FD666D"/>
    <w:rsid w:val="00FF57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8F5A2"/>
  <w15:chartTrackingRefBased/>
  <w15:docId w15:val="{EC734290-C0B3-4770-956B-F0AD9C72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2ED"/>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51B83"/>
    <w:pPr>
      <w:ind w:left="720"/>
      <w:contextualSpacing/>
    </w:pPr>
  </w:style>
  <w:style w:type="table" w:styleId="TableGrid">
    <w:name w:val="Table Grid"/>
    <w:basedOn w:val="TableNormal"/>
    <w:uiPriority w:val="39"/>
    <w:rsid w:val="00023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918E0"/>
  </w:style>
  <w:style w:type="character" w:customStyle="1" w:styleId="eop">
    <w:name w:val="eop"/>
    <w:basedOn w:val="DefaultParagraphFont"/>
    <w:rsid w:val="004918E0"/>
  </w:style>
  <w:style w:type="paragraph" w:styleId="Header">
    <w:name w:val="header"/>
    <w:basedOn w:val="Normal"/>
    <w:link w:val="HeaderChar"/>
    <w:uiPriority w:val="99"/>
    <w:unhideWhenUsed/>
    <w:rsid w:val="00C66A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A25"/>
    <w:rPr>
      <w:kern w:val="2"/>
      <w14:ligatures w14:val="standardContextual"/>
    </w:rPr>
  </w:style>
  <w:style w:type="paragraph" w:styleId="Footer">
    <w:name w:val="footer"/>
    <w:basedOn w:val="Normal"/>
    <w:link w:val="FooterChar"/>
    <w:uiPriority w:val="99"/>
    <w:unhideWhenUsed/>
    <w:rsid w:val="00C66A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A25"/>
    <w:rPr>
      <w:kern w:val="2"/>
      <w14:ligatures w14:val="standardContextual"/>
    </w:rPr>
  </w:style>
  <w:style w:type="character" w:customStyle="1" w:styleId="ui-provider">
    <w:name w:val="ui-provider"/>
    <w:basedOn w:val="DefaultParagraphFont"/>
    <w:rsid w:val="00FD54A2"/>
  </w:style>
  <w:style w:type="character" w:styleId="Hyperlink">
    <w:name w:val="Hyperlink"/>
    <w:basedOn w:val="DefaultParagraphFont"/>
    <w:uiPriority w:val="99"/>
    <w:unhideWhenUsed/>
    <w:rsid w:val="008C0A7E"/>
    <w:rPr>
      <w:color w:val="0563C1" w:themeColor="hyperlink"/>
      <w:u w:val="single"/>
    </w:rPr>
  </w:style>
  <w:style w:type="character" w:styleId="UnresolvedMention">
    <w:name w:val="Unresolved Mention"/>
    <w:basedOn w:val="DefaultParagraphFont"/>
    <w:uiPriority w:val="99"/>
    <w:semiHidden/>
    <w:unhideWhenUsed/>
    <w:rsid w:val="008C0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groups/1292028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mber.communication@instmc.org" TargetMode="External"/><Relationship Id="rId17" Type="http://schemas.openxmlformats.org/officeDocument/2006/relationships/hyperlink" Target="https://www.linkedin.com/groups/12920283/" TargetMode="External"/><Relationship Id="rId2" Type="http://schemas.openxmlformats.org/officeDocument/2006/relationships/customXml" Target="../customXml/item2.xml"/><Relationship Id="rId16" Type="http://schemas.openxmlformats.org/officeDocument/2006/relationships/hyperlink" Target="https://instmc.typeform.com/to/D0R41jh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stmc.typeform.com/to/D0R41jh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0756.7A1947F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E67C73622A8A4689DB3B27B2B2785B" ma:contentTypeVersion="19" ma:contentTypeDescription="Create a new document." ma:contentTypeScope="" ma:versionID="f9b16a5ff312f9bab0b3244e2b6f8258">
  <xsd:schema xmlns:xsd="http://www.w3.org/2001/XMLSchema" xmlns:xs="http://www.w3.org/2001/XMLSchema" xmlns:p="http://schemas.microsoft.com/office/2006/metadata/properties" xmlns:ns1="http://schemas.microsoft.com/sharepoint/v3" xmlns:ns2="69e1ce4b-f452-4a69-a001-f3a31db5d608" xmlns:ns3="392b0b41-8829-4ec7-a38a-a1fe61ccd574" targetNamespace="http://schemas.microsoft.com/office/2006/metadata/properties" ma:root="true" ma:fieldsID="dd6b0bb619a9d8d5c2f33abf25fdaa4a" ns1:_="" ns2:_="" ns3:_="">
    <xsd:import namespace="http://schemas.microsoft.com/sharepoint/v3"/>
    <xsd:import namespace="69e1ce4b-f452-4a69-a001-f3a31db5d608"/>
    <xsd:import namespace="392b0b41-8829-4ec7-a38a-a1fe61ccd5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1ce4b-f452-4a69-a001-f3a31db5d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b584582-fa85-4e70-9e0f-bb91e5ba5d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2b0b41-8829-4ec7-a38a-a1fe61ccd5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79255db-1617-40c8-a097-37464e005214}" ma:internalName="TaxCatchAll" ma:showField="CatchAllData" ma:web="392b0b41-8829-4ec7-a38a-a1fe61ccd5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9e1ce4b-f452-4a69-a001-f3a31db5d608">
      <Terms xmlns="http://schemas.microsoft.com/office/infopath/2007/PartnerControls"/>
    </lcf76f155ced4ddcb4097134ff3c332f>
    <_ip_UnifiedCompliancePolicyProperties xmlns="http://schemas.microsoft.com/sharepoint/v3" xsi:nil="true"/>
    <TaxCatchAll xmlns="392b0b41-8829-4ec7-a38a-a1fe61ccd57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39974-7165-4A9B-9AC6-361F1D815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e1ce4b-f452-4a69-a001-f3a31db5d608"/>
    <ds:schemaRef ds:uri="392b0b41-8829-4ec7-a38a-a1fe61ccd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13EF8C-608C-4B29-BF77-DE6A84F1F330}">
  <ds:schemaRefs>
    <ds:schemaRef ds:uri="http://schemas.microsoft.com/sharepoint/v3/contenttype/forms"/>
  </ds:schemaRefs>
</ds:datastoreItem>
</file>

<file path=customXml/itemProps3.xml><?xml version="1.0" encoding="utf-8"?>
<ds:datastoreItem xmlns:ds="http://schemas.openxmlformats.org/officeDocument/2006/customXml" ds:itemID="{B21FDCB1-CFDF-436C-9061-6F6D9B503B56}">
  <ds:schemaRefs>
    <ds:schemaRef ds:uri="http://schemas.microsoft.com/office/2006/metadata/properties"/>
    <ds:schemaRef ds:uri="http://schemas.microsoft.com/office/infopath/2007/PartnerControls"/>
    <ds:schemaRef ds:uri="http://schemas.microsoft.com/sharepoint/v3"/>
    <ds:schemaRef ds:uri="69e1ce4b-f452-4a69-a001-f3a31db5d608"/>
    <ds:schemaRef ds:uri="392b0b41-8829-4ec7-a38a-a1fe61ccd574"/>
  </ds:schemaRefs>
</ds:datastoreItem>
</file>

<file path=customXml/itemProps4.xml><?xml version="1.0" encoding="utf-8"?>
<ds:datastoreItem xmlns:ds="http://schemas.openxmlformats.org/officeDocument/2006/customXml" ds:itemID="{2202F9DE-51D1-4E86-A93D-BF56571C2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7</Pages>
  <Words>1916</Words>
  <Characters>10923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Seery</dc:creator>
  <cp:keywords/>
  <dc:description/>
  <cp:lastModifiedBy>Caroline Trabasas</cp:lastModifiedBy>
  <cp:revision>470</cp:revision>
  <dcterms:created xsi:type="dcterms:W3CDTF">2023-10-06T06:18:00Z</dcterms:created>
  <dcterms:modified xsi:type="dcterms:W3CDTF">2024-01-18T10:30:00Z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0x010100CDE67C73622A8A4689DB3B27B2B2785B</vt:lpwstr>
  </property>
  <property fmtid="{D5CDD505-2E9C-101B-9397-08002B2CF9AE}" pid="3" name="MediaServiceImageTags">
    <vt:lpwstr/>
  </property>
</Properties>
</file>